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E9D300" w14:textId="7C60B521" w:rsidR="004A6E31" w:rsidRPr="00184F5E" w:rsidRDefault="004A6E31" w:rsidP="00301281">
      <w:pPr>
        <w:pStyle w:val="Vrazncitt"/>
        <w:spacing w:before="0" w:after="120" w:line="360" w:lineRule="auto"/>
        <w:ind w:left="0" w:right="567"/>
        <w:jc w:val="both"/>
        <w:rPr>
          <w:rFonts w:ascii="Arial" w:hAnsi="Arial" w:cs="Arial"/>
          <w:b/>
          <w:i w:val="0"/>
          <w:color w:val="000000"/>
        </w:rPr>
      </w:pPr>
      <w:bookmarkStart w:id="0" w:name="_GoBack"/>
      <w:bookmarkEnd w:id="0"/>
      <w:r w:rsidRPr="00184F5E">
        <w:rPr>
          <w:rFonts w:ascii="Arial" w:hAnsi="Arial" w:cs="Arial"/>
          <w:b/>
          <w:i w:val="0"/>
          <w:color w:val="000000"/>
        </w:rPr>
        <w:t xml:space="preserve">Nejčastější chyby v žádostech o akreditaci </w:t>
      </w:r>
      <w:r w:rsidR="009B3777">
        <w:rPr>
          <w:rFonts w:ascii="Arial" w:hAnsi="Arial" w:cs="Arial"/>
          <w:b/>
          <w:i w:val="0"/>
          <w:color w:val="000000"/>
        </w:rPr>
        <w:t>vzdělávacího programu</w:t>
      </w:r>
    </w:p>
    <w:p w14:paraId="51613ED1" w14:textId="79873D84" w:rsidR="00B0101E" w:rsidRPr="00184F5E" w:rsidRDefault="00B0101E" w:rsidP="00184F5E">
      <w:pPr>
        <w:pStyle w:val="Vrazncitt"/>
        <w:spacing w:before="0" w:after="120" w:line="276" w:lineRule="auto"/>
        <w:ind w:left="0" w:right="567"/>
        <w:jc w:val="both"/>
        <w:rPr>
          <w:rFonts w:ascii="Arial" w:hAnsi="Arial" w:cs="Arial"/>
          <w:i w:val="0"/>
          <w:color w:val="000000"/>
        </w:rPr>
      </w:pPr>
      <w:r w:rsidRPr="00184F5E">
        <w:rPr>
          <w:rFonts w:ascii="Arial" w:hAnsi="Arial" w:cs="Arial"/>
          <w:i w:val="0"/>
          <w:color w:val="000000"/>
        </w:rPr>
        <w:t xml:space="preserve">Vážení vzdělavatelé, </w:t>
      </w:r>
    </w:p>
    <w:p w14:paraId="2C65D80A" w14:textId="4AEFF5BD" w:rsidR="004A6E31" w:rsidRPr="00184F5E" w:rsidRDefault="004A6E31" w:rsidP="0084680D">
      <w:pPr>
        <w:pStyle w:val="Vrazncitt"/>
        <w:spacing w:before="0" w:after="240" w:line="276" w:lineRule="auto"/>
        <w:ind w:left="0" w:right="0"/>
        <w:jc w:val="both"/>
        <w:rPr>
          <w:rFonts w:ascii="Arial" w:hAnsi="Arial" w:cs="Arial"/>
          <w:i w:val="0"/>
          <w:color w:val="000000"/>
        </w:rPr>
      </w:pPr>
      <w:r w:rsidRPr="00184F5E">
        <w:rPr>
          <w:rFonts w:ascii="Arial" w:hAnsi="Arial" w:cs="Arial"/>
          <w:i w:val="0"/>
          <w:color w:val="000000"/>
        </w:rPr>
        <w:t xml:space="preserve">připravili </w:t>
      </w:r>
      <w:r w:rsidR="009B3777">
        <w:rPr>
          <w:rFonts w:ascii="Arial" w:hAnsi="Arial" w:cs="Arial"/>
          <w:i w:val="0"/>
          <w:color w:val="000000"/>
        </w:rPr>
        <w:t xml:space="preserve">jsme pro Vás </w:t>
      </w:r>
      <w:r w:rsidRPr="00184F5E">
        <w:rPr>
          <w:rFonts w:ascii="Arial" w:hAnsi="Arial" w:cs="Arial"/>
          <w:i w:val="0"/>
          <w:color w:val="000000"/>
        </w:rPr>
        <w:t>soubor nejčastějších chyb,</w:t>
      </w:r>
      <w:r w:rsidR="00184F5E">
        <w:rPr>
          <w:rFonts w:ascii="Arial" w:hAnsi="Arial" w:cs="Arial"/>
          <w:i w:val="0"/>
          <w:color w:val="000000"/>
        </w:rPr>
        <w:t xml:space="preserve"> které </w:t>
      </w:r>
      <w:r w:rsidR="00D648B3">
        <w:rPr>
          <w:rFonts w:ascii="Arial" w:hAnsi="Arial" w:cs="Arial"/>
          <w:i w:val="0"/>
          <w:color w:val="000000"/>
        </w:rPr>
        <w:t>se objevují v podaných žádostech</w:t>
      </w:r>
      <w:r w:rsidR="009B3777">
        <w:rPr>
          <w:rFonts w:ascii="Arial" w:hAnsi="Arial" w:cs="Arial"/>
          <w:i w:val="0"/>
          <w:color w:val="000000"/>
        </w:rPr>
        <w:t xml:space="preserve"> o</w:t>
      </w:r>
      <w:r w:rsidR="000819FB">
        <w:rPr>
          <w:rFonts w:ascii="Arial" w:hAnsi="Arial" w:cs="Arial"/>
          <w:i w:val="0"/>
          <w:color w:val="000000"/>
        </w:rPr>
        <w:t> </w:t>
      </w:r>
      <w:r w:rsidR="009B3777">
        <w:rPr>
          <w:rFonts w:ascii="Arial" w:hAnsi="Arial" w:cs="Arial"/>
          <w:i w:val="0"/>
          <w:color w:val="000000"/>
        </w:rPr>
        <w:t>akreditaci vzdělávacího programu</w:t>
      </w:r>
      <w:r w:rsidR="00D648B3">
        <w:rPr>
          <w:rFonts w:ascii="Arial" w:hAnsi="Arial" w:cs="Arial"/>
          <w:i w:val="0"/>
          <w:color w:val="000000"/>
        </w:rPr>
        <w:t>. Zároveň jsme pro vás přichystali „checklist</w:t>
      </w:r>
      <w:r w:rsidR="005F6E96">
        <w:rPr>
          <w:rFonts w:ascii="Arial" w:hAnsi="Arial" w:cs="Arial"/>
          <w:i w:val="0"/>
          <w:color w:val="000000"/>
        </w:rPr>
        <w:t>“</w:t>
      </w:r>
      <w:r w:rsidR="00D648B3">
        <w:rPr>
          <w:rFonts w:ascii="Arial" w:hAnsi="Arial" w:cs="Arial"/>
          <w:i w:val="0"/>
          <w:color w:val="000000"/>
        </w:rPr>
        <w:t xml:space="preserve">, který pro </w:t>
      </w:r>
      <w:r w:rsidR="00AD1B01">
        <w:rPr>
          <w:rFonts w:ascii="Arial" w:hAnsi="Arial" w:cs="Arial"/>
          <w:i w:val="0"/>
          <w:color w:val="000000"/>
        </w:rPr>
        <w:t>V</w:t>
      </w:r>
      <w:r w:rsidR="00D648B3">
        <w:rPr>
          <w:rFonts w:ascii="Arial" w:hAnsi="Arial" w:cs="Arial"/>
          <w:i w:val="0"/>
          <w:color w:val="000000"/>
        </w:rPr>
        <w:t>ás může být užitečnou pomůckou při závěrečné kontrole žádosti před jejím odesláním. Checklist najdete v příloze tohoto dokumentu.</w:t>
      </w:r>
    </w:p>
    <w:p w14:paraId="154426E4" w14:textId="2D51BC5D" w:rsidR="004A6E31" w:rsidRPr="00184F5E" w:rsidRDefault="004A6E31" w:rsidP="0084680D">
      <w:pPr>
        <w:pStyle w:val="Vrazncitt"/>
        <w:numPr>
          <w:ilvl w:val="0"/>
          <w:numId w:val="7"/>
        </w:numPr>
        <w:spacing w:before="0" w:after="0" w:line="276" w:lineRule="auto"/>
        <w:ind w:left="425" w:right="0" w:hanging="425"/>
        <w:jc w:val="both"/>
        <w:rPr>
          <w:rFonts w:ascii="Arial" w:hAnsi="Arial" w:cs="Arial"/>
          <w:b/>
          <w:i w:val="0"/>
          <w:color w:val="000000"/>
        </w:rPr>
      </w:pPr>
      <w:r w:rsidRPr="00184F5E">
        <w:rPr>
          <w:rFonts w:ascii="Arial" w:hAnsi="Arial" w:cs="Arial"/>
          <w:b/>
          <w:i w:val="0"/>
          <w:color w:val="000000"/>
        </w:rPr>
        <w:t xml:space="preserve">Učební plán </w:t>
      </w:r>
    </w:p>
    <w:p w14:paraId="33B3FDF3" w14:textId="0B4C5B01" w:rsidR="004A6E31" w:rsidRPr="00184F5E" w:rsidRDefault="00BF5B66" w:rsidP="0084680D">
      <w:pPr>
        <w:pStyle w:val="Vrazncitt"/>
        <w:numPr>
          <w:ilvl w:val="0"/>
          <w:numId w:val="6"/>
        </w:numPr>
        <w:spacing w:before="0" w:after="0" w:line="276" w:lineRule="auto"/>
        <w:ind w:left="709" w:right="0" w:hanging="283"/>
        <w:jc w:val="both"/>
        <w:rPr>
          <w:rFonts w:ascii="Arial" w:hAnsi="Arial" w:cs="Arial"/>
          <w:i w:val="0"/>
          <w:color w:val="000000"/>
        </w:rPr>
      </w:pPr>
      <w:r w:rsidRPr="00184F5E">
        <w:rPr>
          <w:rFonts w:ascii="Arial" w:hAnsi="Arial" w:cs="Arial"/>
          <w:i w:val="0"/>
          <w:color w:val="000000"/>
        </w:rPr>
        <w:t>v</w:t>
      </w:r>
      <w:r w:rsidR="004A6E31" w:rsidRPr="00184F5E">
        <w:rPr>
          <w:rFonts w:ascii="Arial" w:hAnsi="Arial" w:cs="Arial"/>
          <w:i w:val="0"/>
          <w:color w:val="000000"/>
        </w:rPr>
        <w:t xml:space="preserve">ícedenní </w:t>
      </w:r>
      <w:r w:rsidR="009B3777">
        <w:rPr>
          <w:rFonts w:ascii="Arial" w:hAnsi="Arial" w:cs="Arial"/>
          <w:i w:val="0"/>
          <w:color w:val="000000"/>
        </w:rPr>
        <w:t>vzdělávací program</w:t>
      </w:r>
      <w:r w:rsidR="009B3777" w:rsidRPr="00184F5E">
        <w:rPr>
          <w:rFonts w:ascii="Arial" w:hAnsi="Arial" w:cs="Arial"/>
          <w:i w:val="0"/>
          <w:color w:val="000000"/>
        </w:rPr>
        <w:t xml:space="preserve"> </w:t>
      </w:r>
      <w:r w:rsidR="004A6E31" w:rsidRPr="00184F5E">
        <w:rPr>
          <w:rFonts w:ascii="Arial" w:hAnsi="Arial" w:cs="Arial"/>
          <w:i w:val="0"/>
          <w:color w:val="000000"/>
        </w:rPr>
        <w:t xml:space="preserve">musí být rozdělen do jednotlivých dní tak, aby bylo zřejmé, kdy jeden den končí a </w:t>
      </w:r>
      <w:r w:rsidR="009B3777">
        <w:rPr>
          <w:rFonts w:ascii="Arial" w:hAnsi="Arial" w:cs="Arial"/>
          <w:i w:val="0"/>
          <w:color w:val="000000"/>
        </w:rPr>
        <w:t xml:space="preserve">kdy </w:t>
      </w:r>
      <w:r w:rsidR="004A6E31" w:rsidRPr="00184F5E">
        <w:rPr>
          <w:rFonts w:ascii="Arial" w:hAnsi="Arial" w:cs="Arial"/>
          <w:i w:val="0"/>
          <w:color w:val="000000"/>
        </w:rPr>
        <w:t xml:space="preserve">začíná další </w:t>
      </w:r>
    </w:p>
    <w:p w14:paraId="7DA4D379" w14:textId="72B3398F" w:rsidR="004A6E31" w:rsidRPr="00184F5E" w:rsidRDefault="00BF5B66" w:rsidP="0084680D">
      <w:pPr>
        <w:pStyle w:val="Vrazncitt"/>
        <w:numPr>
          <w:ilvl w:val="0"/>
          <w:numId w:val="6"/>
        </w:numPr>
        <w:spacing w:before="0" w:after="0" w:line="276" w:lineRule="auto"/>
        <w:ind w:left="709" w:right="0" w:hanging="283"/>
        <w:jc w:val="both"/>
        <w:rPr>
          <w:rFonts w:ascii="Arial" w:hAnsi="Arial" w:cs="Arial"/>
          <w:b/>
          <w:bCs/>
          <w:i w:val="0"/>
          <w:color w:val="000000"/>
        </w:rPr>
      </w:pPr>
      <w:r w:rsidRPr="00184F5E">
        <w:rPr>
          <w:rFonts w:ascii="Arial" w:hAnsi="Arial" w:cs="Arial"/>
          <w:i w:val="0"/>
          <w:color w:val="000000"/>
        </w:rPr>
        <w:t>k</w:t>
      </w:r>
      <w:r w:rsidR="004A6E31" w:rsidRPr="00184F5E">
        <w:rPr>
          <w:rFonts w:ascii="Arial" w:hAnsi="Arial" w:cs="Arial"/>
          <w:i w:val="0"/>
          <w:color w:val="000000"/>
        </w:rPr>
        <w:t xml:space="preserve">valifikační kurz musí být rozdělen do jednotlivých dní a tematické moduly musí být nazvány a členěny </w:t>
      </w:r>
      <w:r w:rsidR="009B3777">
        <w:rPr>
          <w:rFonts w:ascii="Arial" w:hAnsi="Arial" w:cs="Arial"/>
          <w:i w:val="0"/>
          <w:color w:val="000000"/>
        </w:rPr>
        <w:t xml:space="preserve">v souladu s § 37 </w:t>
      </w:r>
      <w:r w:rsidR="004A6E31" w:rsidRPr="00184F5E">
        <w:rPr>
          <w:rFonts w:ascii="Arial" w:hAnsi="Arial" w:cs="Arial"/>
          <w:i w:val="0"/>
          <w:color w:val="000000"/>
        </w:rPr>
        <w:t>vyhlášk</w:t>
      </w:r>
      <w:r w:rsidR="00AD1B01">
        <w:rPr>
          <w:rFonts w:ascii="Arial" w:hAnsi="Arial" w:cs="Arial"/>
          <w:i w:val="0"/>
          <w:color w:val="000000"/>
        </w:rPr>
        <w:t>y</w:t>
      </w:r>
      <w:r w:rsidR="004A6E31" w:rsidRPr="00184F5E">
        <w:rPr>
          <w:rFonts w:ascii="Arial" w:hAnsi="Arial" w:cs="Arial"/>
          <w:i w:val="0"/>
          <w:color w:val="000000"/>
        </w:rPr>
        <w:t xml:space="preserve"> </w:t>
      </w:r>
      <w:r w:rsidR="004A6E31" w:rsidRPr="00184F5E">
        <w:rPr>
          <w:rFonts w:ascii="Arial" w:hAnsi="Arial" w:cs="Arial"/>
          <w:b/>
          <w:bCs/>
          <w:i w:val="0"/>
          <w:color w:val="000000"/>
        </w:rPr>
        <w:t>č. 505/2006 Sb.</w:t>
      </w:r>
      <w:r w:rsidR="00602DD5">
        <w:rPr>
          <w:rFonts w:ascii="Arial" w:hAnsi="Arial" w:cs="Arial"/>
          <w:b/>
          <w:bCs/>
          <w:i w:val="0"/>
          <w:color w:val="000000"/>
        </w:rPr>
        <w:t>, kterou se provádějí některá ustanovení zákona o sociálních službách</w:t>
      </w:r>
      <w:r w:rsidR="00AD1B01">
        <w:rPr>
          <w:rFonts w:ascii="Arial" w:hAnsi="Arial" w:cs="Arial"/>
          <w:b/>
          <w:bCs/>
          <w:i w:val="0"/>
          <w:color w:val="000000"/>
        </w:rPr>
        <w:t>, ve znění pozdějších předpisů</w:t>
      </w:r>
    </w:p>
    <w:p w14:paraId="3002BE45" w14:textId="3FA4DCD6" w:rsidR="004A6E31" w:rsidRDefault="00D648B3" w:rsidP="0084680D">
      <w:pPr>
        <w:pStyle w:val="Vrazncitt"/>
        <w:numPr>
          <w:ilvl w:val="0"/>
          <w:numId w:val="6"/>
        </w:numPr>
        <w:spacing w:before="0" w:after="120" w:line="276" w:lineRule="auto"/>
        <w:ind w:left="709" w:right="0" w:hanging="284"/>
        <w:jc w:val="both"/>
        <w:rPr>
          <w:rFonts w:ascii="Arial" w:hAnsi="Arial" w:cs="Arial"/>
          <w:i w:val="0"/>
          <w:color w:val="000000"/>
        </w:rPr>
      </w:pPr>
      <w:r>
        <w:rPr>
          <w:rFonts w:ascii="Arial" w:hAnsi="Arial" w:cs="Arial"/>
          <w:i w:val="0"/>
          <w:color w:val="000000"/>
        </w:rPr>
        <w:t xml:space="preserve">závěrečné zkoušky (písemné, ústní) a </w:t>
      </w:r>
      <w:r w:rsidR="00BF5B66" w:rsidRPr="00184F5E">
        <w:rPr>
          <w:rFonts w:ascii="Arial" w:hAnsi="Arial" w:cs="Arial"/>
          <w:i w:val="0"/>
          <w:color w:val="000000"/>
        </w:rPr>
        <w:t>e</w:t>
      </w:r>
      <w:r w:rsidR="004A6E31" w:rsidRPr="00184F5E">
        <w:rPr>
          <w:rFonts w:ascii="Arial" w:hAnsi="Arial" w:cs="Arial"/>
          <w:i w:val="0"/>
          <w:color w:val="000000"/>
        </w:rPr>
        <w:t xml:space="preserve">valuace </w:t>
      </w:r>
      <w:r>
        <w:rPr>
          <w:rFonts w:ascii="Arial" w:hAnsi="Arial" w:cs="Arial"/>
          <w:i w:val="0"/>
          <w:color w:val="000000"/>
        </w:rPr>
        <w:t xml:space="preserve">(vyplnění dotazníku) </w:t>
      </w:r>
      <w:r w:rsidR="004A6E31" w:rsidRPr="00184F5E">
        <w:rPr>
          <w:rFonts w:ascii="Arial" w:hAnsi="Arial" w:cs="Arial"/>
          <w:i w:val="0"/>
          <w:color w:val="000000"/>
        </w:rPr>
        <w:t xml:space="preserve">se </w:t>
      </w:r>
      <w:r w:rsidR="00AD1B01">
        <w:rPr>
          <w:rFonts w:ascii="Arial" w:hAnsi="Arial" w:cs="Arial"/>
          <w:i w:val="0"/>
          <w:color w:val="000000"/>
        </w:rPr>
        <w:t xml:space="preserve">mohou </w:t>
      </w:r>
      <w:r w:rsidR="004A6E31" w:rsidRPr="00184F5E">
        <w:rPr>
          <w:rFonts w:ascii="Arial" w:hAnsi="Arial" w:cs="Arial"/>
          <w:i w:val="0"/>
          <w:color w:val="000000"/>
        </w:rPr>
        <w:t>započít</w:t>
      </w:r>
      <w:r w:rsidR="00AD1B01">
        <w:rPr>
          <w:rFonts w:ascii="Arial" w:hAnsi="Arial" w:cs="Arial"/>
          <w:i w:val="0"/>
          <w:color w:val="000000"/>
        </w:rPr>
        <w:t xml:space="preserve">at </w:t>
      </w:r>
      <w:r w:rsidR="004A6E31" w:rsidRPr="00184F5E">
        <w:rPr>
          <w:rFonts w:ascii="Arial" w:hAnsi="Arial" w:cs="Arial"/>
          <w:i w:val="0"/>
          <w:color w:val="000000"/>
        </w:rPr>
        <w:t xml:space="preserve">do časové dotace </w:t>
      </w:r>
      <w:r w:rsidR="009B3777">
        <w:rPr>
          <w:rFonts w:ascii="Arial" w:hAnsi="Arial" w:cs="Arial"/>
          <w:i w:val="0"/>
          <w:color w:val="000000"/>
        </w:rPr>
        <w:t>vzdělávacího programu</w:t>
      </w:r>
    </w:p>
    <w:p w14:paraId="0764EDE0" w14:textId="373A541D" w:rsidR="0045358A" w:rsidRPr="0045358A" w:rsidRDefault="0045358A" w:rsidP="0045358A">
      <w:pPr>
        <w:pStyle w:val="Vrazncitt"/>
        <w:numPr>
          <w:ilvl w:val="0"/>
          <w:numId w:val="7"/>
        </w:numPr>
        <w:spacing w:before="0" w:after="0" w:line="276" w:lineRule="auto"/>
        <w:ind w:left="426" w:right="0" w:hanging="426"/>
        <w:jc w:val="both"/>
        <w:rPr>
          <w:rFonts w:ascii="Arial" w:hAnsi="Arial" w:cs="Arial"/>
          <w:b/>
          <w:i w:val="0"/>
          <w:color w:val="000000"/>
        </w:rPr>
      </w:pPr>
      <w:r w:rsidRPr="0045358A">
        <w:rPr>
          <w:rFonts w:ascii="Arial" w:hAnsi="Arial" w:cs="Arial"/>
          <w:b/>
          <w:i w:val="0"/>
          <w:color w:val="000000"/>
        </w:rPr>
        <w:t>Počet účastníků</w:t>
      </w:r>
    </w:p>
    <w:p w14:paraId="0E19A0D9" w14:textId="6BCCEEF0" w:rsidR="005F6E96" w:rsidRPr="005F6E96" w:rsidRDefault="0045358A" w:rsidP="005F6E96">
      <w:pPr>
        <w:pStyle w:val="Vrazncitt"/>
        <w:numPr>
          <w:ilvl w:val="0"/>
          <w:numId w:val="6"/>
        </w:numPr>
        <w:spacing w:before="0" w:after="120" w:line="276" w:lineRule="auto"/>
        <w:ind w:left="709" w:right="0" w:hanging="284"/>
        <w:jc w:val="both"/>
        <w:rPr>
          <w:rFonts w:ascii="Arial" w:hAnsi="Arial" w:cs="Arial"/>
          <w:i w:val="0"/>
          <w:color w:val="000000"/>
        </w:rPr>
      </w:pPr>
      <w:r>
        <w:rPr>
          <w:rFonts w:ascii="Arial" w:hAnsi="Arial" w:cs="Arial"/>
          <w:i w:val="0"/>
          <w:color w:val="000000"/>
        </w:rPr>
        <w:t>počet účastníků</w:t>
      </w:r>
      <w:r w:rsidR="005F6E96">
        <w:rPr>
          <w:rFonts w:ascii="Arial" w:hAnsi="Arial" w:cs="Arial"/>
          <w:i w:val="0"/>
          <w:color w:val="000000"/>
        </w:rPr>
        <w:t xml:space="preserve"> vzdělávacího programu je třeba přizpůsobit obsahu </w:t>
      </w:r>
      <w:r w:rsidR="009B3777">
        <w:rPr>
          <w:rFonts w:ascii="Arial" w:hAnsi="Arial" w:cs="Arial"/>
          <w:i w:val="0"/>
          <w:color w:val="000000"/>
        </w:rPr>
        <w:t xml:space="preserve">vzdělávacího programu </w:t>
      </w:r>
      <w:r w:rsidR="005F6E96">
        <w:rPr>
          <w:rFonts w:ascii="Arial" w:hAnsi="Arial" w:cs="Arial"/>
          <w:i w:val="0"/>
          <w:color w:val="000000"/>
        </w:rPr>
        <w:t>a použitým metodám</w:t>
      </w:r>
      <w:r w:rsidR="00602DD5">
        <w:rPr>
          <w:rFonts w:ascii="Arial" w:hAnsi="Arial" w:cs="Arial"/>
          <w:i w:val="0"/>
          <w:color w:val="000000"/>
        </w:rPr>
        <w:t xml:space="preserve"> vzdělávání</w:t>
      </w:r>
    </w:p>
    <w:p w14:paraId="1CC2425F" w14:textId="516BCA14" w:rsidR="004A6E31" w:rsidRPr="00184F5E" w:rsidRDefault="004A6E31" w:rsidP="0084680D">
      <w:pPr>
        <w:pStyle w:val="Vrazncitt"/>
        <w:numPr>
          <w:ilvl w:val="0"/>
          <w:numId w:val="7"/>
        </w:numPr>
        <w:spacing w:before="0" w:after="0" w:line="276" w:lineRule="auto"/>
        <w:ind w:left="425" w:right="0" w:hanging="425"/>
        <w:jc w:val="both"/>
        <w:rPr>
          <w:rFonts w:ascii="Arial" w:hAnsi="Arial" w:cs="Arial"/>
          <w:b/>
          <w:i w:val="0"/>
          <w:color w:val="000000"/>
        </w:rPr>
      </w:pPr>
      <w:r w:rsidRPr="00184F5E">
        <w:rPr>
          <w:rFonts w:ascii="Arial" w:hAnsi="Arial" w:cs="Arial"/>
          <w:b/>
          <w:i w:val="0"/>
          <w:color w:val="000000"/>
        </w:rPr>
        <w:t xml:space="preserve">Studijní materiály </w:t>
      </w:r>
    </w:p>
    <w:p w14:paraId="39D3EE17" w14:textId="77777777" w:rsidR="00AD1B01" w:rsidRDefault="00B53E04" w:rsidP="0084680D">
      <w:pPr>
        <w:pStyle w:val="Vrazncitt"/>
        <w:numPr>
          <w:ilvl w:val="0"/>
          <w:numId w:val="6"/>
        </w:numPr>
        <w:spacing w:before="0" w:after="120" w:line="276" w:lineRule="auto"/>
        <w:ind w:left="709" w:right="0" w:hanging="284"/>
        <w:jc w:val="both"/>
        <w:rPr>
          <w:rFonts w:ascii="Arial" w:hAnsi="Arial" w:cs="Arial"/>
          <w:i w:val="0"/>
          <w:color w:val="000000"/>
        </w:rPr>
      </w:pPr>
      <w:r w:rsidRPr="00667DBC">
        <w:rPr>
          <w:rFonts w:ascii="Arial" w:hAnsi="Arial" w:cs="Arial"/>
          <w:i w:val="0"/>
          <w:color w:val="000000"/>
        </w:rPr>
        <w:t>ukázka studijních materiálů</w:t>
      </w:r>
      <w:r w:rsidR="004A6E31" w:rsidRPr="00667DBC">
        <w:rPr>
          <w:rFonts w:ascii="Arial" w:hAnsi="Arial" w:cs="Arial"/>
          <w:i w:val="0"/>
          <w:color w:val="000000"/>
        </w:rPr>
        <w:t xml:space="preserve"> musí obsahovat minimálně 5 stran textu </w:t>
      </w:r>
      <w:r w:rsidRPr="00667DBC">
        <w:rPr>
          <w:rFonts w:ascii="Arial" w:hAnsi="Arial" w:cs="Arial"/>
          <w:i w:val="0"/>
          <w:color w:val="000000"/>
        </w:rPr>
        <w:t xml:space="preserve">A4 </w:t>
      </w:r>
      <w:r w:rsidR="004A6E31" w:rsidRPr="00667DBC">
        <w:rPr>
          <w:rFonts w:ascii="Arial" w:hAnsi="Arial" w:cs="Arial"/>
          <w:i w:val="0"/>
          <w:color w:val="000000"/>
        </w:rPr>
        <w:t xml:space="preserve"> nebo 5 s</w:t>
      </w:r>
      <w:r w:rsidR="009B3777" w:rsidRPr="00667DBC">
        <w:rPr>
          <w:rFonts w:ascii="Arial" w:hAnsi="Arial" w:cs="Arial"/>
          <w:i w:val="0"/>
          <w:color w:val="000000"/>
        </w:rPr>
        <w:t>nímků</w:t>
      </w:r>
      <w:r w:rsidR="009B3777">
        <w:rPr>
          <w:rFonts w:ascii="Arial" w:hAnsi="Arial" w:cs="Arial"/>
          <w:i w:val="0"/>
          <w:color w:val="000000"/>
        </w:rPr>
        <w:t xml:space="preserve"> PPT</w:t>
      </w:r>
      <w:r w:rsidR="004A6E31" w:rsidRPr="00184F5E">
        <w:rPr>
          <w:rFonts w:ascii="Arial" w:hAnsi="Arial" w:cs="Arial"/>
          <w:i w:val="0"/>
          <w:color w:val="000000"/>
        </w:rPr>
        <w:t xml:space="preserve"> prezentace</w:t>
      </w:r>
      <w:r>
        <w:rPr>
          <w:rFonts w:ascii="Arial" w:hAnsi="Arial" w:cs="Arial"/>
          <w:i w:val="0"/>
          <w:color w:val="000000"/>
        </w:rPr>
        <w:t>; u kvalifikačního kurzu je nutné přiložit 5 stran</w:t>
      </w:r>
      <w:r w:rsidR="009B3777">
        <w:rPr>
          <w:rFonts w:ascii="Arial" w:hAnsi="Arial" w:cs="Arial"/>
          <w:i w:val="0"/>
          <w:color w:val="000000"/>
        </w:rPr>
        <w:t>/5 snímků</w:t>
      </w:r>
      <w:r>
        <w:rPr>
          <w:rFonts w:ascii="Arial" w:hAnsi="Arial" w:cs="Arial"/>
          <w:i w:val="0"/>
          <w:color w:val="000000"/>
        </w:rPr>
        <w:t xml:space="preserve"> ke 3 různým tématům (tzn. 15 stran</w:t>
      </w:r>
      <w:r w:rsidR="009B3777">
        <w:rPr>
          <w:rFonts w:ascii="Arial" w:hAnsi="Arial" w:cs="Arial"/>
          <w:i w:val="0"/>
          <w:color w:val="000000"/>
        </w:rPr>
        <w:t>/15 snímků</w:t>
      </w:r>
      <w:r>
        <w:rPr>
          <w:rFonts w:ascii="Arial" w:hAnsi="Arial" w:cs="Arial"/>
          <w:i w:val="0"/>
          <w:color w:val="000000"/>
        </w:rPr>
        <w:t xml:space="preserve">); </w:t>
      </w:r>
    </w:p>
    <w:p w14:paraId="1EDF8314" w14:textId="673365C4" w:rsidR="004A6E31" w:rsidRPr="00B53E04" w:rsidRDefault="00B53E04" w:rsidP="0084680D">
      <w:pPr>
        <w:pStyle w:val="Vrazncitt"/>
        <w:numPr>
          <w:ilvl w:val="0"/>
          <w:numId w:val="6"/>
        </w:numPr>
        <w:spacing w:before="0" w:after="120" w:line="276" w:lineRule="auto"/>
        <w:ind w:left="709" w:right="0" w:hanging="284"/>
        <w:jc w:val="both"/>
        <w:rPr>
          <w:rFonts w:ascii="Arial" w:hAnsi="Arial" w:cs="Arial"/>
          <w:i w:val="0"/>
          <w:color w:val="000000"/>
        </w:rPr>
      </w:pPr>
      <w:r>
        <w:rPr>
          <w:rFonts w:ascii="Arial" w:hAnsi="Arial" w:cs="Arial"/>
          <w:i w:val="0"/>
          <w:color w:val="000000"/>
        </w:rPr>
        <w:t xml:space="preserve">přílohy je </w:t>
      </w:r>
      <w:r w:rsidR="004A6E31" w:rsidRPr="00184F5E">
        <w:rPr>
          <w:rFonts w:ascii="Arial" w:hAnsi="Arial" w:cs="Arial"/>
          <w:i w:val="0"/>
          <w:color w:val="000000"/>
        </w:rPr>
        <w:t xml:space="preserve">nutné </w:t>
      </w:r>
      <w:r>
        <w:rPr>
          <w:rFonts w:ascii="Arial" w:hAnsi="Arial" w:cs="Arial"/>
          <w:i w:val="0"/>
          <w:color w:val="000000"/>
        </w:rPr>
        <w:t xml:space="preserve">si vždy </w:t>
      </w:r>
      <w:r w:rsidR="004A6E31" w:rsidRPr="00184F5E">
        <w:rPr>
          <w:rFonts w:ascii="Arial" w:hAnsi="Arial" w:cs="Arial"/>
          <w:i w:val="0"/>
          <w:color w:val="000000"/>
        </w:rPr>
        <w:t xml:space="preserve">zkontrolovat, zda </w:t>
      </w:r>
      <w:r>
        <w:rPr>
          <w:rFonts w:ascii="Arial" w:hAnsi="Arial" w:cs="Arial"/>
          <w:i w:val="0"/>
          <w:color w:val="000000"/>
        </w:rPr>
        <w:t xml:space="preserve">je </w:t>
      </w:r>
      <w:r w:rsidR="004A6E31" w:rsidRPr="00184F5E">
        <w:rPr>
          <w:rFonts w:ascii="Arial" w:hAnsi="Arial" w:cs="Arial"/>
          <w:i w:val="0"/>
          <w:color w:val="000000"/>
        </w:rPr>
        <w:t xml:space="preserve">lze otevřít </w:t>
      </w:r>
    </w:p>
    <w:p w14:paraId="6A455991" w14:textId="78EA81C9" w:rsidR="004A6E31" w:rsidRPr="00184F5E" w:rsidRDefault="004A6E31" w:rsidP="0084680D">
      <w:pPr>
        <w:pStyle w:val="Vrazncitt"/>
        <w:numPr>
          <w:ilvl w:val="0"/>
          <w:numId w:val="7"/>
        </w:numPr>
        <w:spacing w:before="0" w:after="0" w:line="276" w:lineRule="auto"/>
        <w:ind w:left="425" w:right="0" w:hanging="425"/>
        <w:jc w:val="both"/>
        <w:rPr>
          <w:rFonts w:ascii="Arial" w:hAnsi="Arial" w:cs="Arial"/>
          <w:b/>
          <w:i w:val="0"/>
          <w:color w:val="000000"/>
        </w:rPr>
      </w:pPr>
      <w:r w:rsidRPr="00184F5E">
        <w:rPr>
          <w:rFonts w:ascii="Arial" w:hAnsi="Arial" w:cs="Arial"/>
          <w:b/>
          <w:i w:val="0"/>
          <w:color w:val="000000"/>
        </w:rPr>
        <w:t xml:space="preserve">Způsob ověření znalostí </w:t>
      </w:r>
    </w:p>
    <w:p w14:paraId="5782012A" w14:textId="478BA7FB" w:rsidR="004A6E31" w:rsidRPr="00184F5E" w:rsidRDefault="00BF5B66" w:rsidP="0084680D">
      <w:pPr>
        <w:pStyle w:val="Vrazncitt"/>
        <w:numPr>
          <w:ilvl w:val="0"/>
          <w:numId w:val="6"/>
        </w:numPr>
        <w:spacing w:before="0" w:after="0" w:line="276" w:lineRule="auto"/>
        <w:ind w:left="709" w:right="0" w:hanging="283"/>
        <w:jc w:val="both"/>
        <w:rPr>
          <w:rFonts w:ascii="Arial" w:hAnsi="Arial" w:cs="Arial"/>
          <w:i w:val="0"/>
          <w:color w:val="000000"/>
        </w:rPr>
      </w:pPr>
      <w:r w:rsidRPr="00184F5E">
        <w:rPr>
          <w:rFonts w:ascii="Arial" w:hAnsi="Arial" w:cs="Arial"/>
          <w:i w:val="0"/>
          <w:color w:val="000000"/>
        </w:rPr>
        <w:t>k</w:t>
      </w:r>
      <w:r w:rsidR="004A6E31" w:rsidRPr="00184F5E">
        <w:rPr>
          <w:rFonts w:ascii="Arial" w:hAnsi="Arial" w:cs="Arial"/>
          <w:i w:val="0"/>
          <w:color w:val="000000"/>
        </w:rPr>
        <w:t xml:space="preserve">e způsobu ověření znalostí musí být vždy uveden adekvátní opravný prostředek </w:t>
      </w:r>
    </w:p>
    <w:p w14:paraId="073D73F2" w14:textId="65618ABD" w:rsidR="00416C96" w:rsidRPr="00B53E04" w:rsidRDefault="00BF5B66" w:rsidP="0084680D">
      <w:pPr>
        <w:pStyle w:val="Vrazncitt"/>
        <w:numPr>
          <w:ilvl w:val="0"/>
          <w:numId w:val="6"/>
        </w:numPr>
        <w:spacing w:before="0" w:after="120" w:line="276" w:lineRule="auto"/>
        <w:ind w:left="709" w:right="0" w:hanging="284"/>
        <w:jc w:val="both"/>
        <w:rPr>
          <w:rFonts w:ascii="Arial" w:hAnsi="Arial" w:cs="Arial"/>
          <w:i w:val="0"/>
          <w:color w:val="000000"/>
        </w:rPr>
      </w:pPr>
      <w:r w:rsidRPr="00184F5E">
        <w:rPr>
          <w:rFonts w:ascii="Arial" w:hAnsi="Arial" w:cs="Arial"/>
          <w:i w:val="0"/>
          <w:color w:val="000000"/>
        </w:rPr>
        <w:t>u</w:t>
      </w:r>
      <w:r w:rsidR="004A6E31" w:rsidRPr="00184F5E">
        <w:rPr>
          <w:rFonts w:ascii="Arial" w:hAnsi="Arial" w:cs="Arial"/>
          <w:i w:val="0"/>
          <w:color w:val="000000"/>
        </w:rPr>
        <w:t xml:space="preserve"> 8hodinového </w:t>
      </w:r>
      <w:r w:rsidR="009B3777">
        <w:rPr>
          <w:rFonts w:ascii="Arial" w:hAnsi="Arial" w:cs="Arial"/>
          <w:i w:val="0"/>
          <w:color w:val="000000"/>
        </w:rPr>
        <w:t>vzdělávacího programu</w:t>
      </w:r>
      <w:r w:rsidR="009B3777" w:rsidRPr="00184F5E">
        <w:rPr>
          <w:rFonts w:ascii="Arial" w:hAnsi="Arial" w:cs="Arial"/>
          <w:i w:val="0"/>
          <w:color w:val="000000"/>
        </w:rPr>
        <w:t xml:space="preserve"> </w:t>
      </w:r>
      <w:r w:rsidR="004A6E31" w:rsidRPr="00184F5E">
        <w:rPr>
          <w:rFonts w:ascii="Arial" w:hAnsi="Arial" w:cs="Arial"/>
          <w:i w:val="0"/>
          <w:color w:val="000000"/>
        </w:rPr>
        <w:t>není nutné způsob ověření znalostí</w:t>
      </w:r>
      <w:r w:rsidR="00B53E04">
        <w:rPr>
          <w:rFonts w:ascii="Arial" w:hAnsi="Arial" w:cs="Arial"/>
          <w:i w:val="0"/>
          <w:color w:val="000000"/>
        </w:rPr>
        <w:t xml:space="preserve"> </w:t>
      </w:r>
      <w:r w:rsidR="009B3777" w:rsidRPr="00184F5E">
        <w:rPr>
          <w:rFonts w:ascii="Arial" w:hAnsi="Arial" w:cs="Arial"/>
          <w:i w:val="0"/>
          <w:color w:val="000000"/>
        </w:rPr>
        <w:t>uvádět</w:t>
      </w:r>
      <w:r w:rsidR="009B3777">
        <w:rPr>
          <w:rFonts w:ascii="Arial" w:hAnsi="Arial" w:cs="Arial"/>
          <w:i w:val="0"/>
          <w:color w:val="000000"/>
        </w:rPr>
        <w:t xml:space="preserve"> </w:t>
      </w:r>
      <w:r w:rsidR="00B53E04">
        <w:rPr>
          <w:rFonts w:ascii="Arial" w:hAnsi="Arial" w:cs="Arial"/>
          <w:i w:val="0"/>
          <w:color w:val="000000"/>
        </w:rPr>
        <w:t>(povinná je 100% docházka)</w:t>
      </w:r>
      <w:r w:rsidR="004A6E31" w:rsidRPr="00184F5E">
        <w:rPr>
          <w:rFonts w:ascii="Arial" w:hAnsi="Arial" w:cs="Arial"/>
          <w:i w:val="0"/>
          <w:color w:val="000000"/>
        </w:rPr>
        <w:t xml:space="preserve">, </w:t>
      </w:r>
      <w:r w:rsidR="00B53E04">
        <w:rPr>
          <w:rFonts w:ascii="Arial" w:hAnsi="Arial" w:cs="Arial"/>
          <w:i w:val="0"/>
          <w:color w:val="000000"/>
        </w:rPr>
        <w:t xml:space="preserve">ale </w:t>
      </w:r>
      <w:r w:rsidR="004A6E31" w:rsidRPr="00184F5E">
        <w:rPr>
          <w:rFonts w:ascii="Arial" w:hAnsi="Arial" w:cs="Arial"/>
          <w:i w:val="0"/>
          <w:color w:val="000000"/>
        </w:rPr>
        <w:t>pokud</w:t>
      </w:r>
      <w:r w:rsidR="009128DD" w:rsidRPr="00184F5E">
        <w:rPr>
          <w:rFonts w:ascii="Arial" w:hAnsi="Arial" w:cs="Arial"/>
          <w:i w:val="0"/>
          <w:color w:val="000000"/>
        </w:rPr>
        <w:t xml:space="preserve"> jej uvedete, je nutné k němu</w:t>
      </w:r>
      <w:r w:rsidR="004A6E31" w:rsidRPr="00184F5E">
        <w:rPr>
          <w:rFonts w:ascii="Arial" w:hAnsi="Arial" w:cs="Arial"/>
          <w:i w:val="0"/>
          <w:color w:val="000000"/>
        </w:rPr>
        <w:t xml:space="preserve"> opět uvést opravný prostředek </w:t>
      </w:r>
    </w:p>
    <w:p w14:paraId="5ABD53B2" w14:textId="4B447B1A" w:rsidR="00416C96" w:rsidRPr="00184F5E" w:rsidRDefault="00416C96" w:rsidP="0084680D">
      <w:pPr>
        <w:pStyle w:val="Vrazncitt"/>
        <w:numPr>
          <w:ilvl w:val="0"/>
          <w:numId w:val="7"/>
        </w:numPr>
        <w:spacing w:before="0" w:after="0" w:line="276" w:lineRule="auto"/>
        <w:ind w:left="425" w:right="0" w:hanging="425"/>
        <w:jc w:val="both"/>
        <w:rPr>
          <w:rFonts w:ascii="Arial" w:hAnsi="Arial" w:cs="Arial"/>
          <w:b/>
          <w:i w:val="0"/>
          <w:color w:val="000000"/>
        </w:rPr>
      </w:pPr>
      <w:r w:rsidRPr="00184F5E">
        <w:rPr>
          <w:rFonts w:ascii="Arial" w:hAnsi="Arial" w:cs="Arial"/>
          <w:b/>
          <w:i w:val="0"/>
          <w:color w:val="000000"/>
        </w:rPr>
        <w:t xml:space="preserve">Osvědčení </w:t>
      </w:r>
    </w:p>
    <w:p w14:paraId="3E19AF13" w14:textId="714230FE" w:rsidR="00596E80" w:rsidRPr="00596E80" w:rsidRDefault="00AD1B01" w:rsidP="00181A69">
      <w:pPr>
        <w:pStyle w:val="Zpat"/>
        <w:ind w:left="708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color w:val="000000"/>
        </w:rPr>
        <w:t>N</w:t>
      </w:r>
      <w:r w:rsidR="00B53E04">
        <w:rPr>
          <w:rFonts w:ascii="Arial" w:hAnsi="Arial" w:cs="Arial"/>
          <w:color w:val="000000"/>
        </w:rPr>
        <w:t xml:space="preserve">a osvědčení je nutné uvést </w:t>
      </w:r>
      <w:r w:rsidR="00416C96" w:rsidRPr="00184F5E">
        <w:rPr>
          <w:rFonts w:ascii="Arial" w:hAnsi="Arial" w:cs="Arial"/>
          <w:color w:val="000000"/>
        </w:rPr>
        <w:t>všech</w:t>
      </w:r>
      <w:r w:rsidR="00B53E04">
        <w:rPr>
          <w:rFonts w:ascii="Arial" w:hAnsi="Arial" w:cs="Arial"/>
          <w:color w:val="000000"/>
        </w:rPr>
        <w:t>ny</w:t>
      </w:r>
      <w:r w:rsidR="00416C96" w:rsidRPr="00184F5E">
        <w:rPr>
          <w:rFonts w:ascii="Arial" w:hAnsi="Arial" w:cs="Arial"/>
          <w:color w:val="000000"/>
        </w:rPr>
        <w:t xml:space="preserve"> </w:t>
      </w:r>
      <w:r w:rsidR="00416C96" w:rsidRPr="00181A69">
        <w:rPr>
          <w:rFonts w:ascii="Arial" w:hAnsi="Arial" w:cs="Arial"/>
          <w:b/>
          <w:color w:val="000000"/>
        </w:rPr>
        <w:t>povinn</w:t>
      </w:r>
      <w:r w:rsidR="00B53E04" w:rsidRPr="00181A69">
        <w:rPr>
          <w:rFonts w:ascii="Arial" w:hAnsi="Arial" w:cs="Arial"/>
          <w:b/>
          <w:color w:val="000000"/>
        </w:rPr>
        <w:t>é</w:t>
      </w:r>
      <w:r w:rsidR="00416C96" w:rsidRPr="00181A69">
        <w:rPr>
          <w:rFonts w:ascii="Arial" w:hAnsi="Arial" w:cs="Arial"/>
          <w:b/>
          <w:color w:val="000000"/>
        </w:rPr>
        <w:t xml:space="preserve"> položk</w:t>
      </w:r>
      <w:r w:rsidR="00B53E04" w:rsidRPr="00181A69">
        <w:rPr>
          <w:rFonts w:ascii="Arial" w:hAnsi="Arial" w:cs="Arial"/>
          <w:b/>
          <w:color w:val="000000"/>
        </w:rPr>
        <w:t>y</w:t>
      </w:r>
      <w:r w:rsidR="00416C96" w:rsidRPr="00184F5E">
        <w:rPr>
          <w:rFonts w:ascii="Arial" w:hAnsi="Arial" w:cs="Arial"/>
          <w:color w:val="000000"/>
        </w:rPr>
        <w:t xml:space="preserve"> dle vzoru </w:t>
      </w:r>
      <w:r w:rsidR="00416C96" w:rsidRPr="00596E80">
        <w:rPr>
          <w:rFonts w:ascii="Arial" w:hAnsi="Arial" w:cs="Arial"/>
          <w:iCs/>
          <w:color w:val="000000"/>
        </w:rPr>
        <w:t>v</w:t>
      </w:r>
      <w:r w:rsidR="009B3777" w:rsidRPr="00596E80">
        <w:rPr>
          <w:rFonts w:ascii="Arial" w:hAnsi="Arial" w:cs="Arial"/>
          <w:iCs/>
          <w:color w:val="000000"/>
        </w:rPr>
        <w:t> </w:t>
      </w:r>
      <w:r w:rsidR="00596E80" w:rsidRPr="00596E80">
        <w:rPr>
          <w:rFonts w:ascii="Arial" w:hAnsi="Arial" w:cs="Arial"/>
          <w:iCs/>
          <w:color w:val="000000"/>
        </w:rPr>
        <w:t>Průvodci podáváním žádosti o akreditaci vzdělávacího programu v informačním systému AKRIS (dále jen Průvodce)</w:t>
      </w:r>
    </w:p>
    <w:p w14:paraId="1D336226" w14:textId="71913EFA" w:rsidR="00416C96" w:rsidRDefault="009B3777" w:rsidP="0084680D">
      <w:pPr>
        <w:pStyle w:val="Vrazncitt"/>
        <w:numPr>
          <w:ilvl w:val="0"/>
          <w:numId w:val="6"/>
        </w:numPr>
        <w:spacing w:before="0" w:after="120" w:line="276" w:lineRule="auto"/>
        <w:ind w:left="709" w:right="0" w:hanging="284"/>
        <w:jc w:val="both"/>
        <w:rPr>
          <w:rFonts w:ascii="Arial" w:hAnsi="Arial" w:cs="Arial"/>
          <w:i w:val="0"/>
          <w:color w:val="000000"/>
        </w:rPr>
      </w:pPr>
      <w:r>
        <w:rPr>
          <w:rFonts w:ascii="Arial" w:hAnsi="Arial" w:cs="Arial"/>
          <w:i w:val="0"/>
          <w:color w:val="000000"/>
        </w:rPr>
        <w:t>N</w:t>
      </w:r>
      <w:r w:rsidR="00B53E04">
        <w:rPr>
          <w:rFonts w:ascii="Arial" w:hAnsi="Arial" w:cs="Arial"/>
          <w:i w:val="0"/>
          <w:color w:val="000000"/>
        </w:rPr>
        <w:t>ezapomínejte</w:t>
      </w:r>
      <w:r w:rsidR="00416C96" w:rsidRPr="00184F5E">
        <w:rPr>
          <w:rFonts w:ascii="Arial" w:hAnsi="Arial" w:cs="Arial"/>
          <w:i w:val="0"/>
          <w:color w:val="000000"/>
        </w:rPr>
        <w:t xml:space="preserve"> uvést také místo narození účastníka </w:t>
      </w:r>
      <w:r w:rsidR="00B73795" w:rsidRPr="00AE74B8">
        <w:rPr>
          <w:rFonts w:ascii="Arial" w:hAnsi="Arial" w:cs="Arial"/>
          <w:i w:val="0"/>
          <w:color w:val="000000"/>
        </w:rPr>
        <w:t>a název „Ministerstvo práce a</w:t>
      </w:r>
      <w:r w:rsidR="000819FB">
        <w:rPr>
          <w:rFonts w:ascii="Arial" w:hAnsi="Arial" w:cs="Arial"/>
          <w:i w:val="0"/>
          <w:color w:val="000000"/>
        </w:rPr>
        <w:t> </w:t>
      </w:r>
      <w:r w:rsidR="00B73795" w:rsidRPr="00AE74B8">
        <w:rPr>
          <w:rFonts w:ascii="Arial" w:hAnsi="Arial" w:cs="Arial"/>
          <w:i w:val="0"/>
          <w:color w:val="000000"/>
        </w:rPr>
        <w:t>sociálních věcí ČR“ u čísla akreditace udělené vzdělávacímu programu</w:t>
      </w:r>
      <w:r w:rsidR="00596E80">
        <w:rPr>
          <w:rFonts w:ascii="Arial" w:hAnsi="Arial" w:cs="Arial"/>
          <w:i w:val="0"/>
          <w:color w:val="000000"/>
        </w:rPr>
        <w:t>,</w:t>
      </w:r>
    </w:p>
    <w:p w14:paraId="7840A7C9" w14:textId="442D5D5F" w:rsidR="009B3777" w:rsidRPr="00596E80" w:rsidRDefault="00B73795" w:rsidP="00596E80">
      <w:pPr>
        <w:pStyle w:val="Vrazncitt"/>
        <w:numPr>
          <w:ilvl w:val="0"/>
          <w:numId w:val="6"/>
        </w:numPr>
        <w:spacing w:before="0" w:after="120" w:line="276" w:lineRule="auto"/>
        <w:ind w:left="709" w:right="0" w:hanging="284"/>
        <w:jc w:val="both"/>
        <w:rPr>
          <w:rFonts w:ascii="Arial" w:hAnsi="Arial" w:cs="Arial"/>
          <w:i w:val="0"/>
          <w:color w:val="000000"/>
        </w:rPr>
      </w:pPr>
      <w:r w:rsidRPr="00596E80">
        <w:rPr>
          <w:rFonts w:ascii="Arial" w:hAnsi="Arial" w:cs="Arial"/>
          <w:i w:val="0"/>
          <w:color w:val="000000"/>
        </w:rPr>
        <w:t xml:space="preserve">na osvědčení </w:t>
      </w:r>
      <w:r w:rsidR="00C479D2" w:rsidRPr="00596E80">
        <w:rPr>
          <w:rFonts w:ascii="Arial" w:hAnsi="Arial" w:cs="Arial"/>
          <w:i w:val="0"/>
          <w:color w:val="000000"/>
        </w:rPr>
        <w:t xml:space="preserve">neuvádějte číslo akreditace udělené vzdělávací instituci, </w:t>
      </w:r>
      <w:r w:rsidRPr="00596E80">
        <w:rPr>
          <w:rFonts w:ascii="Arial" w:hAnsi="Arial" w:cs="Arial"/>
          <w:i w:val="0"/>
          <w:color w:val="000000"/>
        </w:rPr>
        <w:t xml:space="preserve">jelikož </w:t>
      </w:r>
      <w:r w:rsidR="009B3777" w:rsidRPr="00596E80">
        <w:rPr>
          <w:rFonts w:ascii="Arial" w:hAnsi="Arial" w:cs="Arial"/>
          <w:i w:val="0"/>
          <w:color w:val="000000"/>
        </w:rPr>
        <w:t xml:space="preserve">tyto akreditace byly zrušeny a </w:t>
      </w:r>
      <w:r w:rsidRPr="00596E80">
        <w:rPr>
          <w:rFonts w:ascii="Arial" w:hAnsi="Arial" w:cs="Arial"/>
          <w:i w:val="0"/>
          <w:color w:val="000000"/>
        </w:rPr>
        <w:t>již ne</w:t>
      </w:r>
      <w:r w:rsidR="009B3777" w:rsidRPr="00596E80">
        <w:rPr>
          <w:rFonts w:ascii="Arial" w:hAnsi="Arial" w:cs="Arial"/>
          <w:i w:val="0"/>
          <w:color w:val="000000"/>
        </w:rPr>
        <w:t xml:space="preserve">jsou </w:t>
      </w:r>
      <w:r w:rsidRPr="00596E80">
        <w:rPr>
          <w:rFonts w:ascii="Arial" w:hAnsi="Arial" w:cs="Arial"/>
          <w:i w:val="0"/>
          <w:color w:val="000000"/>
        </w:rPr>
        <w:t>platné</w:t>
      </w:r>
      <w:r w:rsidR="00181A69">
        <w:rPr>
          <w:rFonts w:ascii="Arial" w:hAnsi="Arial" w:cs="Arial"/>
          <w:i w:val="0"/>
          <w:color w:val="000000"/>
        </w:rPr>
        <w:t xml:space="preserve"> (</w:t>
      </w:r>
      <w:r w:rsidRPr="00596E80">
        <w:rPr>
          <w:rFonts w:ascii="Arial" w:hAnsi="Arial" w:cs="Arial"/>
          <w:i w:val="0"/>
          <w:color w:val="000000"/>
        </w:rPr>
        <w:t>akreditace se</w:t>
      </w:r>
      <w:r w:rsidR="009B3777" w:rsidRPr="00596E80">
        <w:rPr>
          <w:rFonts w:ascii="Arial" w:hAnsi="Arial" w:cs="Arial"/>
          <w:i w:val="0"/>
          <w:color w:val="000000"/>
        </w:rPr>
        <w:t xml:space="preserve"> uděluje vzdělávacímu programu, nikoli vzdělávací</w:t>
      </w:r>
      <w:r w:rsidRPr="00596E80">
        <w:rPr>
          <w:rFonts w:ascii="Arial" w:hAnsi="Arial" w:cs="Arial"/>
          <w:i w:val="0"/>
          <w:color w:val="000000"/>
        </w:rPr>
        <w:t xml:space="preserve"> instituci</w:t>
      </w:r>
      <w:r w:rsidR="00181A69">
        <w:rPr>
          <w:rFonts w:ascii="Arial" w:hAnsi="Arial" w:cs="Arial"/>
          <w:i w:val="0"/>
          <w:color w:val="000000"/>
        </w:rPr>
        <w:t>)</w:t>
      </w:r>
      <w:r w:rsidR="009B3777" w:rsidRPr="00596E80">
        <w:rPr>
          <w:rFonts w:ascii="Arial" w:hAnsi="Arial" w:cs="Arial"/>
          <w:i w:val="0"/>
          <w:color w:val="000000"/>
        </w:rPr>
        <w:t>.</w:t>
      </w:r>
    </w:p>
    <w:p w14:paraId="5E0BCE5E" w14:textId="77777777" w:rsidR="009B3777" w:rsidRPr="00B73795" w:rsidRDefault="009B3777" w:rsidP="00596E80">
      <w:pPr>
        <w:pStyle w:val="Vrazncitt"/>
        <w:spacing w:before="0" w:after="120" w:line="276" w:lineRule="auto"/>
        <w:ind w:right="0"/>
        <w:jc w:val="both"/>
        <w:rPr>
          <w:rFonts w:ascii="Arial" w:hAnsi="Arial" w:cs="Arial"/>
          <w:i w:val="0"/>
          <w:color w:val="000000"/>
        </w:rPr>
      </w:pPr>
    </w:p>
    <w:p w14:paraId="2BF44594" w14:textId="38710E0D" w:rsidR="00416C96" w:rsidRPr="00184F5E" w:rsidRDefault="00416C96" w:rsidP="0084680D">
      <w:pPr>
        <w:pStyle w:val="Vrazncitt"/>
        <w:numPr>
          <w:ilvl w:val="0"/>
          <w:numId w:val="7"/>
        </w:numPr>
        <w:spacing w:before="0" w:after="0" w:line="276" w:lineRule="auto"/>
        <w:ind w:left="425" w:right="0" w:hanging="425"/>
        <w:jc w:val="both"/>
        <w:rPr>
          <w:rFonts w:ascii="Arial" w:hAnsi="Arial" w:cs="Arial"/>
          <w:b/>
          <w:i w:val="0"/>
          <w:color w:val="000000"/>
        </w:rPr>
      </w:pPr>
      <w:r w:rsidRPr="00184F5E">
        <w:rPr>
          <w:rFonts w:ascii="Arial" w:hAnsi="Arial" w:cs="Arial"/>
          <w:b/>
          <w:i w:val="0"/>
          <w:color w:val="000000"/>
        </w:rPr>
        <w:t xml:space="preserve">Lektorský tým </w:t>
      </w:r>
    </w:p>
    <w:p w14:paraId="199B1BD5" w14:textId="0D5F0455" w:rsidR="00FE4841" w:rsidRPr="008B7A17" w:rsidRDefault="00D64145" w:rsidP="0084680D">
      <w:pPr>
        <w:pStyle w:val="Vrazncitt"/>
        <w:numPr>
          <w:ilvl w:val="0"/>
          <w:numId w:val="6"/>
        </w:numPr>
        <w:spacing w:before="0" w:after="0" w:line="276" w:lineRule="auto"/>
        <w:ind w:left="709" w:right="0" w:hanging="283"/>
        <w:jc w:val="both"/>
        <w:rPr>
          <w:rFonts w:ascii="Arial" w:hAnsi="Arial" w:cs="Arial"/>
          <w:bCs/>
          <w:i w:val="0"/>
          <w:color w:val="auto"/>
        </w:rPr>
      </w:pPr>
      <w:r>
        <w:rPr>
          <w:rFonts w:ascii="Arial" w:hAnsi="Arial" w:cs="Arial"/>
          <w:b/>
          <w:bCs/>
          <w:i w:val="0"/>
          <w:color w:val="auto"/>
        </w:rPr>
        <w:t xml:space="preserve">profil lektora </w:t>
      </w:r>
      <w:r w:rsidRPr="0084680D">
        <w:rPr>
          <w:rFonts w:ascii="Arial" w:hAnsi="Arial" w:cs="Arial"/>
          <w:bCs/>
          <w:i w:val="0"/>
          <w:color w:val="auto"/>
        </w:rPr>
        <w:t xml:space="preserve">je </w:t>
      </w:r>
      <w:r w:rsidR="00BF5B66" w:rsidRPr="0084680D">
        <w:rPr>
          <w:rFonts w:ascii="Arial" w:hAnsi="Arial" w:cs="Arial"/>
          <w:bCs/>
          <w:i w:val="0"/>
          <w:color w:val="auto"/>
        </w:rPr>
        <w:t>n</w:t>
      </w:r>
      <w:r w:rsidR="00416C96" w:rsidRPr="0084680D">
        <w:rPr>
          <w:rFonts w:ascii="Arial" w:hAnsi="Arial" w:cs="Arial"/>
          <w:bCs/>
          <w:i w:val="0"/>
          <w:color w:val="auto"/>
        </w:rPr>
        <w:t xml:space="preserve">utné </w:t>
      </w:r>
      <w:r w:rsidRPr="0084680D">
        <w:rPr>
          <w:rFonts w:ascii="Arial" w:hAnsi="Arial" w:cs="Arial"/>
          <w:bCs/>
          <w:i w:val="0"/>
          <w:color w:val="auto"/>
        </w:rPr>
        <w:t>vždy</w:t>
      </w:r>
      <w:r>
        <w:rPr>
          <w:rFonts w:ascii="Arial" w:hAnsi="Arial" w:cs="Arial"/>
          <w:b/>
          <w:bCs/>
          <w:i w:val="0"/>
          <w:color w:val="auto"/>
        </w:rPr>
        <w:t xml:space="preserve"> </w:t>
      </w:r>
      <w:r w:rsidR="00416C96" w:rsidRPr="00184F5E">
        <w:rPr>
          <w:rFonts w:ascii="Arial" w:hAnsi="Arial" w:cs="Arial"/>
          <w:b/>
          <w:bCs/>
          <w:i w:val="0"/>
          <w:color w:val="auto"/>
        </w:rPr>
        <w:t xml:space="preserve">pečlivě vyplnit </w:t>
      </w:r>
      <w:r w:rsidR="00012D7B" w:rsidRPr="00FD1509">
        <w:rPr>
          <w:rFonts w:ascii="Arial" w:hAnsi="Arial" w:cs="Arial"/>
          <w:bCs/>
          <w:i w:val="0"/>
          <w:color w:val="auto"/>
        </w:rPr>
        <w:t>a nevynechat žádnou</w:t>
      </w:r>
      <w:r w:rsidR="00416C96" w:rsidRPr="00FD1509">
        <w:rPr>
          <w:rFonts w:ascii="Arial" w:hAnsi="Arial" w:cs="Arial"/>
          <w:bCs/>
          <w:i w:val="0"/>
          <w:color w:val="auto"/>
        </w:rPr>
        <w:t xml:space="preserve"> </w:t>
      </w:r>
      <w:r w:rsidR="00416C96" w:rsidRPr="00184F5E">
        <w:rPr>
          <w:rFonts w:ascii="Arial" w:hAnsi="Arial" w:cs="Arial"/>
          <w:b/>
          <w:bCs/>
          <w:i w:val="0"/>
          <w:color w:val="auto"/>
        </w:rPr>
        <w:t>povinn</w:t>
      </w:r>
      <w:r w:rsidR="00012D7B">
        <w:rPr>
          <w:rFonts w:ascii="Arial" w:hAnsi="Arial" w:cs="Arial"/>
          <w:b/>
          <w:bCs/>
          <w:i w:val="0"/>
          <w:color w:val="auto"/>
        </w:rPr>
        <w:t>ou</w:t>
      </w:r>
      <w:r w:rsidR="00416C96" w:rsidRPr="00184F5E">
        <w:rPr>
          <w:rFonts w:ascii="Arial" w:hAnsi="Arial" w:cs="Arial"/>
          <w:b/>
          <w:bCs/>
          <w:i w:val="0"/>
          <w:color w:val="auto"/>
        </w:rPr>
        <w:t xml:space="preserve"> položk</w:t>
      </w:r>
      <w:r w:rsidR="00012D7B">
        <w:rPr>
          <w:rFonts w:ascii="Arial" w:hAnsi="Arial" w:cs="Arial"/>
          <w:b/>
          <w:bCs/>
          <w:i w:val="0"/>
          <w:color w:val="auto"/>
        </w:rPr>
        <w:t>u</w:t>
      </w:r>
      <w:r w:rsidR="00FE4841" w:rsidRPr="00184F5E">
        <w:rPr>
          <w:rFonts w:ascii="Arial" w:hAnsi="Arial" w:cs="Arial"/>
          <w:b/>
          <w:bCs/>
          <w:i w:val="0"/>
          <w:color w:val="auto"/>
        </w:rPr>
        <w:t xml:space="preserve"> a kart</w:t>
      </w:r>
      <w:r w:rsidR="00012D7B">
        <w:rPr>
          <w:rFonts w:ascii="Arial" w:hAnsi="Arial" w:cs="Arial"/>
          <w:b/>
          <w:bCs/>
          <w:i w:val="0"/>
          <w:color w:val="auto"/>
        </w:rPr>
        <w:t>u</w:t>
      </w:r>
      <w:r w:rsidR="00FE4841" w:rsidRPr="008B7A17">
        <w:rPr>
          <w:rFonts w:ascii="Arial" w:hAnsi="Arial" w:cs="Arial"/>
          <w:bCs/>
          <w:i w:val="0"/>
          <w:color w:val="auto"/>
        </w:rPr>
        <w:t xml:space="preserve"> –</w:t>
      </w:r>
      <w:r w:rsidR="00FE4841" w:rsidRPr="00184F5E">
        <w:rPr>
          <w:rFonts w:ascii="Arial" w:hAnsi="Arial" w:cs="Arial"/>
          <w:b/>
          <w:bCs/>
          <w:i w:val="0"/>
          <w:color w:val="auto"/>
        </w:rPr>
        <w:t xml:space="preserve"> Základní info, Pracovní zkušenosti, Dosažené vzdělání, Kurzy, školení, certifikáty</w:t>
      </w:r>
      <w:r w:rsidR="00012D7B">
        <w:rPr>
          <w:rFonts w:ascii="Arial" w:hAnsi="Arial" w:cs="Arial"/>
          <w:b/>
          <w:bCs/>
          <w:i w:val="0"/>
          <w:color w:val="auto"/>
        </w:rPr>
        <w:t xml:space="preserve"> – </w:t>
      </w:r>
      <w:r w:rsidR="001D0C93">
        <w:rPr>
          <w:rFonts w:ascii="Arial" w:hAnsi="Arial" w:cs="Arial"/>
          <w:b/>
          <w:bCs/>
          <w:i w:val="0"/>
          <w:color w:val="auto"/>
        </w:rPr>
        <w:t xml:space="preserve">vzdělávací instituce, potažmo </w:t>
      </w:r>
      <w:r w:rsidR="00012D7B" w:rsidRPr="008B7A17">
        <w:rPr>
          <w:rFonts w:ascii="Arial" w:hAnsi="Arial" w:cs="Arial"/>
          <w:bCs/>
          <w:i w:val="0"/>
          <w:color w:val="auto"/>
        </w:rPr>
        <w:t>lektor</w:t>
      </w:r>
      <w:r w:rsidR="001D0C93">
        <w:rPr>
          <w:rFonts w:ascii="Arial" w:hAnsi="Arial" w:cs="Arial"/>
          <w:bCs/>
          <w:i w:val="0"/>
          <w:color w:val="auto"/>
        </w:rPr>
        <w:t>,</w:t>
      </w:r>
      <w:r w:rsidR="00012D7B" w:rsidRPr="008B7A17">
        <w:rPr>
          <w:rFonts w:ascii="Arial" w:hAnsi="Arial" w:cs="Arial"/>
          <w:bCs/>
          <w:i w:val="0"/>
          <w:color w:val="auto"/>
        </w:rPr>
        <w:t xml:space="preserve"> by si měl</w:t>
      </w:r>
      <w:r w:rsidR="001D0C93">
        <w:rPr>
          <w:rFonts w:ascii="Arial" w:hAnsi="Arial" w:cs="Arial"/>
          <w:bCs/>
          <w:i w:val="0"/>
          <w:color w:val="auto"/>
        </w:rPr>
        <w:t>i</w:t>
      </w:r>
      <w:r w:rsidR="00012D7B" w:rsidRPr="008B7A17">
        <w:rPr>
          <w:rFonts w:ascii="Arial" w:hAnsi="Arial" w:cs="Arial"/>
          <w:bCs/>
          <w:i w:val="0"/>
          <w:color w:val="auto"/>
        </w:rPr>
        <w:t xml:space="preserve"> být vědom</w:t>
      </w:r>
      <w:r w:rsidR="001D0C93">
        <w:rPr>
          <w:rFonts w:ascii="Arial" w:hAnsi="Arial" w:cs="Arial"/>
          <w:bCs/>
          <w:i w:val="0"/>
          <w:color w:val="auto"/>
        </w:rPr>
        <w:t>i</w:t>
      </w:r>
      <w:r w:rsidR="00012D7B" w:rsidRPr="008B7A17">
        <w:rPr>
          <w:rFonts w:ascii="Arial" w:hAnsi="Arial" w:cs="Arial"/>
          <w:bCs/>
          <w:i w:val="0"/>
          <w:color w:val="auto"/>
        </w:rPr>
        <w:t xml:space="preserve">, že při posuzování žádosti je kladen velký význam </w:t>
      </w:r>
      <w:r w:rsidR="00181A69">
        <w:rPr>
          <w:rFonts w:ascii="Arial" w:hAnsi="Arial" w:cs="Arial"/>
          <w:bCs/>
          <w:i w:val="0"/>
          <w:color w:val="auto"/>
        </w:rPr>
        <w:t xml:space="preserve">na </w:t>
      </w:r>
      <w:r w:rsidR="00012D7B" w:rsidRPr="008B7A17">
        <w:rPr>
          <w:rFonts w:ascii="Arial" w:hAnsi="Arial" w:cs="Arial"/>
          <w:bCs/>
          <w:i w:val="0"/>
          <w:color w:val="auto"/>
        </w:rPr>
        <w:t>doložen</w:t>
      </w:r>
      <w:r w:rsidR="00181A69">
        <w:rPr>
          <w:rFonts w:ascii="Arial" w:hAnsi="Arial" w:cs="Arial"/>
          <w:bCs/>
          <w:i w:val="0"/>
          <w:color w:val="auto"/>
        </w:rPr>
        <w:t>é</w:t>
      </w:r>
      <w:r w:rsidR="00012D7B" w:rsidRPr="008B7A17">
        <w:rPr>
          <w:rFonts w:ascii="Arial" w:hAnsi="Arial" w:cs="Arial"/>
          <w:bCs/>
          <w:i w:val="0"/>
          <w:color w:val="auto"/>
        </w:rPr>
        <w:t xml:space="preserve"> dokument</w:t>
      </w:r>
      <w:r w:rsidR="00181A69">
        <w:rPr>
          <w:rFonts w:ascii="Arial" w:hAnsi="Arial" w:cs="Arial"/>
          <w:bCs/>
          <w:i w:val="0"/>
          <w:color w:val="auto"/>
        </w:rPr>
        <w:t>y</w:t>
      </w:r>
    </w:p>
    <w:p w14:paraId="076F5DF1" w14:textId="2D81DC51" w:rsidR="00416C96" w:rsidRPr="00461021" w:rsidRDefault="00416C96" w:rsidP="0084680D">
      <w:pPr>
        <w:pStyle w:val="Vrazncitt"/>
        <w:numPr>
          <w:ilvl w:val="0"/>
          <w:numId w:val="6"/>
        </w:numPr>
        <w:spacing w:before="0" w:after="0" w:line="276" w:lineRule="auto"/>
        <w:ind w:left="709" w:right="0" w:hanging="283"/>
        <w:jc w:val="both"/>
        <w:rPr>
          <w:rFonts w:ascii="Arial" w:hAnsi="Arial" w:cs="Arial"/>
          <w:bCs/>
          <w:i w:val="0"/>
          <w:color w:val="auto"/>
        </w:rPr>
      </w:pPr>
      <w:r w:rsidRPr="00184F5E">
        <w:rPr>
          <w:rFonts w:ascii="Arial" w:hAnsi="Arial" w:cs="Arial"/>
          <w:bCs/>
          <w:i w:val="0"/>
          <w:color w:val="auto"/>
        </w:rPr>
        <w:lastRenderedPageBreak/>
        <w:t>vysokoškolské studium dokončené do</w:t>
      </w:r>
      <w:r w:rsidR="00461021">
        <w:rPr>
          <w:rFonts w:ascii="Arial" w:hAnsi="Arial" w:cs="Arial"/>
          <w:bCs/>
          <w:i w:val="0"/>
          <w:color w:val="auto"/>
        </w:rPr>
        <w:t xml:space="preserve"> </w:t>
      </w:r>
      <w:r w:rsidRPr="00461021">
        <w:rPr>
          <w:rFonts w:ascii="Arial" w:hAnsi="Arial" w:cs="Arial"/>
          <w:bCs/>
          <w:i w:val="0"/>
          <w:color w:val="auto"/>
        </w:rPr>
        <w:t xml:space="preserve">prosince roku 2005 se dokládá </w:t>
      </w:r>
      <w:r w:rsidRPr="00461021">
        <w:rPr>
          <w:rFonts w:ascii="Arial" w:hAnsi="Arial" w:cs="Arial"/>
          <w:b/>
          <w:bCs/>
          <w:i w:val="0"/>
          <w:color w:val="auto"/>
        </w:rPr>
        <w:t>vysokoškolským diplomem a vysvědčením</w:t>
      </w:r>
      <w:r w:rsidR="00012D7B" w:rsidRPr="00461021">
        <w:rPr>
          <w:rFonts w:ascii="Arial" w:hAnsi="Arial" w:cs="Arial"/>
          <w:b/>
          <w:bCs/>
          <w:i w:val="0"/>
          <w:color w:val="auto"/>
        </w:rPr>
        <w:t>/osvědčením</w:t>
      </w:r>
      <w:r w:rsidRPr="00461021">
        <w:rPr>
          <w:rFonts w:ascii="Arial" w:hAnsi="Arial" w:cs="Arial"/>
          <w:b/>
          <w:bCs/>
          <w:i w:val="0"/>
          <w:color w:val="auto"/>
        </w:rPr>
        <w:t xml:space="preserve"> o státní závěrečné zkoušce</w:t>
      </w:r>
      <w:r w:rsidRPr="00461021">
        <w:rPr>
          <w:rFonts w:ascii="Arial" w:hAnsi="Arial" w:cs="Arial"/>
          <w:bCs/>
          <w:i w:val="0"/>
          <w:color w:val="auto"/>
        </w:rPr>
        <w:t xml:space="preserve"> a studium dokončené po 1.</w:t>
      </w:r>
      <w:r w:rsidR="00012D7B" w:rsidRPr="00461021">
        <w:rPr>
          <w:rFonts w:ascii="Arial" w:hAnsi="Arial" w:cs="Arial"/>
          <w:bCs/>
          <w:i w:val="0"/>
          <w:color w:val="auto"/>
        </w:rPr>
        <w:t> </w:t>
      </w:r>
      <w:r w:rsidRPr="00461021">
        <w:rPr>
          <w:rFonts w:ascii="Arial" w:hAnsi="Arial" w:cs="Arial"/>
          <w:bCs/>
          <w:i w:val="0"/>
          <w:color w:val="auto"/>
        </w:rPr>
        <w:t>1.</w:t>
      </w:r>
      <w:r w:rsidR="00012D7B" w:rsidRPr="00461021">
        <w:rPr>
          <w:rFonts w:ascii="Arial" w:hAnsi="Arial" w:cs="Arial"/>
          <w:bCs/>
          <w:i w:val="0"/>
          <w:color w:val="auto"/>
        </w:rPr>
        <w:t> </w:t>
      </w:r>
      <w:r w:rsidRPr="00461021">
        <w:rPr>
          <w:rFonts w:ascii="Arial" w:hAnsi="Arial" w:cs="Arial"/>
          <w:bCs/>
          <w:i w:val="0"/>
          <w:color w:val="auto"/>
        </w:rPr>
        <w:t xml:space="preserve">2006 </w:t>
      </w:r>
      <w:r w:rsidRPr="00461021">
        <w:rPr>
          <w:rFonts w:ascii="Arial" w:hAnsi="Arial" w:cs="Arial"/>
          <w:b/>
          <w:bCs/>
          <w:i w:val="0"/>
          <w:color w:val="auto"/>
        </w:rPr>
        <w:t>vysokoškolským diplomem</w:t>
      </w:r>
      <w:r w:rsidRPr="00461021">
        <w:rPr>
          <w:rFonts w:ascii="Arial" w:hAnsi="Arial" w:cs="Arial"/>
          <w:bCs/>
          <w:i w:val="0"/>
          <w:color w:val="auto"/>
        </w:rPr>
        <w:t xml:space="preserve"> a</w:t>
      </w:r>
      <w:r w:rsidR="000819FB">
        <w:rPr>
          <w:rFonts w:ascii="Arial" w:hAnsi="Arial" w:cs="Arial"/>
          <w:bCs/>
          <w:i w:val="0"/>
          <w:color w:val="auto"/>
        </w:rPr>
        <w:t> </w:t>
      </w:r>
      <w:r w:rsidRPr="00461021">
        <w:rPr>
          <w:rFonts w:ascii="Arial" w:hAnsi="Arial" w:cs="Arial"/>
          <w:b/>
          <w:bCs/>
          <w:i w:val="0"/>
          <w:color w:val="auto"/>
        </w:rPr>
        <w:t>dodatkem k</w:t>
      </w:r>
      <w:r w:rsidR="00012D7B" w:rsidRPr="00461021">
        <w:rPr>
          <w:rFonts w:ascii="Arial" w:hAnsi="Arial" w:cs="Arial"/>
          <w:b/>
          <w:bCs/>
          <w:i w:val="0"/>
          <w:color w:val="auto"/>
        </w:rPr>
        <w:t> </w:t>
      </w:r>
      <w:r w:rsidRPr="00461021">
        <w:rPr>
          <w:rFonts w:ascii="Arial" w:hAnsi="Arial" w:cs="Arial"/>
          <w:b/>
          <w:bCs/>
          <w:i w:val="0"/>
          <w:color w:val="auto"/>
        </w:rPr>
        <w:t>diplomu</w:t>
      </w:r>
      <w:r w:rsidR="00012D7B" w:rsidRPr="00461021">
        <w:rPr>
          <w:rFonts w:ascii="Arial" w:hAnsi="Arial" w:cs="Arial"/>
          <w:b/>
          <w:bCs/>
          <w:i w:val="0"/>
          <w:color w:val="auto"/>
        </w:rPr>
        <w:t>, tzv. supplement</w:t>
      </w:r>
      <w:r w:rsidRPr="00461021">
        <w:rPr>
          <w:rFonts w:ascii="Arial" w:hAnsi="Arial" w:cs="Arial"/>
          <w:bCs/>
          <w:i w:val="0"/>
          <w:color w:val="auto"/>
        </w:rPr>
        <w:t xml:space="preserve"> (dodatkem se rozumí přehled předmětů absolvovaných během studia). Dodatky (resp. vysvědčení) jsou nedílnou součástí diplomu. Je tedy nutné je naskenovat jako přílohy. </w:t>
      </w:r>
    </w:p>
    <w:p w14:paraId="3EA0846C" w14:textId="77777777" w:rsidR="00B73795" w:rsidRDefault="00BF5B66" w:rsidP="0084680D">
      <w:pPr>
        <w:pStyle w:val="Vrazncitt"/>
        <w:numPr>
          <w:ilvl w:val="0"/>
          <w:numId w:val="6"/>
        </w:numPr>
        <w:spacing w:before="0" w:after="120" w:line="276" w:lineRule="auto"/>
        <w:ind w:left="709" w:right="0" w:hanging="284"/>
        <w:jc w:val="both"/>
        <w:rPr>
          <w:rFonts w:ascii="Arial" w:hAnsi="Arial" w:cs="Arial"/>
          <w:bCs/>
          <w:i w:val="0"/>
          <w:color w:val="auto"/>
        </w:rPr>
      </w:pPr>
      <w:r w:rsidRPr="00184F5E">
        <w:rPr>
          <w:rFonts w:ascii="Arial" w:hAnsi="Arial" w:cs="Arial"/>
          <w:bCs/>
          <w:i w:val="0"/>
          <w:color w:val="auto"/>
        </w:rPr>
        <w:t>u</w:t>
      </w:r>
      <w:r w:rsidR="00416C96" w:rsidRPr="00184F5E">
        <w:rPr>
          <w:rFonts w:ascii="Arial" w:hAnsi="Arial" w:cs="Arial"/>
          <w:bCs/>
          <w:i w:val="0"/>
          <w:color w:val="auto"/>
        </w:rPr>
        <w:t xml:space="preserve"> lektora nepostačí, když je doložen pouze diplom o získání vědecké hodnosti, ze které nelze posoudit oprávněnost pro lektorování daných témat. </w:t>
      </w:r>
      <w:r w:rsidR="00416C96" w:rsidRPr="00184F5E">
        <w:rPr>
          <w:rFonts w:ascii="Arial" w:hAnsi="Arial" w:cs="Arial"/>
          <w:b/>
          <w:bCs/>
          <w:i w:val="0"/>
          <w:color w:val="auto"/>
        </w:rPr>
        <w:t>Vždy je nutné doložit i magisterské či bakalářské vzdělání</w:t>
      </w:r>
    </w:p>
    <w:p w14:paraId="6D593EA7" w14:textId="48E3FA35" w:rsidR="00FE4841" w:rsidRPr="00663086" w:rsidRDefault="00B73795" w:rsidP="0084680D">
      <w:pPr>
        <w:pStyle w:val="Vrazncitt"/>
        <w:numPr>
          <w:ilvl w:val="0"/>
          <w:numId w:val="6"/>
        </w:numPr>
        <w:spacing w:before="0" w:after="120" w:line="276" w:lineRule="auto"/>
        <w:ind w:left="709" w:right="0" w:hanging="284"/>
        <w:jc w:val="both"/>
        <w:rPr>
          <w:rFonts w:ascii="Arial" w:hAnsi="Arial" w:cs="Arial"/>
          <w:bCs/>
          <w:i w:val="0"/>
          <w:color w:val="auto"/>
        </w:rPr>
      </w:pPr>
      <w:r>
        <w:rPr>
          <w:rFonts w:ascii="Arial" w:hAnsi="Arial" w:cs="Arial"/>
          <w:bCs/>
          <w:i w:val="0"/>
          <w:color w:val="auto"/>
        </w:rPr>
        <w:t xml:space="preserve">na záložce „pracovní zkušenosti“ je nutné uvést formu úvazku a rozsah. </w:t>
      </w:r>
    </w:p>
    <w:p w14:paraId="4343842E" w14:textId="77777777" w:rsidR="00FE4841" w:rsidRPr="00184F5E" w:rsidRDefault="00FE4841" w:rsidP="0084680D">
      <w:pPr>
        <w:pStyle w:val="Vrazncitt"/>
        <w:numPr>
          <w:ilvl w:val="0"/>
          <w:numId w:val="7"/>
        </w:numPr>
        <w:spacing w:before="0" w:after="0" w:line="276" w:lineRule="auto"/>
        <w:ind w:left="426" w:right="0" w:hanging="284"/>
        <w:jc w:val="both"/>
        <w:rPr>
          <w:rFonts w:ascii="Arial" w:hAnsi="Arial" w:cs="Arial"/>
          <w:b/>
          <w:bCs/>
          <w:i w:val="0"/>
          <w:color w:val="000000"/>
        </w:rPr>
      </w:pPr>
      <w:r w:rsidRPr="00184F5E">
        <w:rPr>
          <w:rFonts w:ascii="Arial" w:hAnsi="Arial" w:cs="Arial"/>
          <w:b/>
          <w:bCs/>
          <w:i w:val="0"/>
          <w:color w:val="000000"/>
        </w:rPr>
        <w:t>Doklad o zaplacení správního poplatku</w:t>
      </w:r>
    </w:p>
    <w:p w14:paraId="343D081B" w14:textId="63208919" w:rsidR="00FE4841" w:rsidRPr="00184F5E" w:rsidRDefault="000819FB" w:rsidP="000819FB">
      <w:pPr>
        <w:pStyle w:val="Vrazncitt"/>
        <w:spacing w:before="0" w:after="0" w:line="276" w:lineRule="auto"/>
        <w:ind w:left="142" w:right="0"/>
        <w:jc w:val="both"/>
        <w:rPr>
          <w:rFonts w:ascii="Arial" w:hAnsi="Arial" w:cs="Arial"/>
          <w:bCs/>
          <w:i w:val="0"/>
          <w:color w:val="000000"/>
        </w:rPr>
      </w:pPr>
      <w:r>
        <w:rPr>
          <w:rFonts w:ascii="Arial" w:hAnsi="Arial" w:cs="Arial"/>
          <w:bCs/>
          <w:i w:val="0"/>
          <w:color w:val="000000"/>
        </w:rPr>
        <w:t>Z</w:t>
      </w:r>
      <w:r w:rsidR="004E58E9">
        <w:rPr>
          <w:rFonts w:ascii="Arial" w:hAnsi="Arial" w:cs="Arial"/>
          <w:bCs/>
          <w:i w:val="0"/>
          <w:color w:val="000000"/>
        </w:rPr>
        <w:t xml:space="preserve">a </w:t>
      </w:r>
      <w:r w:rsidR="00FE4841" w:rsidRPr="00184F5E">
        <w:rPr>
          <w:rFonts w:ascii="Arial" w:hAnsi="Arial" w:cs="Arial"/>
          <w:bCs/>
          <w:i w:val="0"/>
          <w:color w:val="000000"/>
        </w:rPr>
        <w:t xml:space="preserve">doklad o zaplacení správního poplatku </w:t>
      </w:r>
      <w:r w:rsidR="004E58E9">
        <w:rPr>
          <w:rFonts w:ascii="Arial" w:hAnsi="Arial" w:cs="Arial"/>
          <w:bCs/>
          <w:i w:val="0"/>
          <w:color w:val="000000"/>
        </w:rPr>
        <w:t xml:space="preserve">bankovním převodem </w:t>
      </w:r>
      <w:r w:rsidR="00FE4841" w:rsidRPr="00184F5E">
        <w:rPr>
          <w:rFonts w:ascii="Arial" w:hAnsi="Arial" w:cs="Arial"/>
          <w:bCs/>
          <w:i w:val="0"/>
          <w:color w:val="000000"/>
        </w:rPr>
        <w:t>se považuje výpis z účtu, resp. doklad o již proběhlé platbě, nikoliv zadání příkazu k úhradě (</w:t>
      </w:r>
      <w:r w:rsidR="00181A69" w:rsidRPr="00181A69">
        <w:rPr>
          <w:rFonts w:ascii="Arial" w:hAnsi="Arial" w:cs="Arial"/>
          <w:b/>
          <w:bCs/>
          <w:i w:val="0"/>
          <w:color w:val="000000"/>
        </w:rPr>
        <w:t xml:space="preserve">a </w:t>
      </w:r>
      <w:r w:rsidR="00FE4841" w:rsidRPr="00184F5E">
        <w:rPr>
          <w:rFonts w:ascii="Arial" w:hAnsi="Arial" w:cs="Arial"/>
          <w:b/>
          <w:bCs/>
          <w:i w:val="0"/>
          <w:color w:val="000000"/>
        </w:rPr>
        <w:t>je nutné uvést variabilní i</w:t>
      </w:r>
      <w:r w:rsidR="0084680D">
        <w:rPr>
          <w:rFonts w:ascii="Arial" w:hAnsi="Arial" w:cs="Arial"/>
          <w:b/>
          <w:bCs/>
          <w:i w:val="0"/>
          <w:color w:val="000000"/>
        </w:rPr>
        <w:t> </w:t>
      </w:r>
      <w:r w:rsidR="00FE4841" w:rsidRPr="00184F5E">
        <w:rPr>
          <w:rFonts w:ascii="Arial" w:hAnsi="Arial" w:cs="Arial"/>
          <w:b/>
          <w:bCs/>
          <w:i w:val="0"/>
          <w:color w:val="000000"/>
        </w:rPr>
        <w:t>specifický symbol</w:t>
      </w:r>
      <w:r w:rsidR="00FE4841" w:rsidRPr="00184F5E">
        <w:rPr>
          <w:rFonts w:ascii="Arial" w:hAnsi="Arial" w:cs="Arial"/>
          <w:bCs/>
          <w:i w:val="0"/>
          <w:color w:val="000000"/>
        </w:rPr>
        <w:t xml:space="preserve"> vygenerovaný v pravém horním rohu žádosti</w:t>
      </w:r>
      <w:r w:rsidR="00BF5B66" w:rsidRPr="00184F5E">
        <w:rPr>
          <w:rFonts w:ascii="Arial" w:hAnsi="Arial" w:cs="Arial"/>
          <w:bCs/>
          <w:i w:val="0"/>
          <w:color w:val="000000"/>
        </w:rPr>
        <w:t>)</w:t>
      </w:r>
    </w:p>
    <w:p w14:paraId="52FE78A9" w14:textId="600DE947" w:rsidR="00B879F5" w:rsidRPr="00184F5E" w:rsidRDefault="00B879F5" w:rsidP="0084680D">
      <w:pPr>
        <w:pStyle w:val="Vrazncitt"/>
        <w:spacing w:before="0" w:after="0" w:line="276" w:lineRule="auto"/>
        <w:ind w:left="1080" w:right="0"/>
        <w:jc w:val="both"/>
        <w:rPr>
          <w:rFonts w:ascii="Arial" w:hAnsi="Arial" w:cs="Arial"/>
          <w:bCs/>
          <w:i w:val="0"/>
          <w:color w:val="auto"/>
        </w:rPr>
      </w:pPr>
    </w:p>
    <w:p w14:paraId="301E5E45" w14:textId="531BC7FF" w:rsidR="00B879F5" w:rsidRDefault="00B879F5" w:rsidP="00AD1B01">
      <w:pPr>
        <w:pStyle w:val="Vrazncitt"/>
        <w:numPr>
          <w:ilvl w:val="0"/>
          <w:numId w:val="7"/>
        </w:numPr>
        <w:spacing w:before="0" w:after="0" w:line="276" w:lineRule="auto"/>
        <w:ind w:left="709" w:right="0"/>
        <w:jc w:val="both"/>
        <w:rPr>
          <w:rFonts w:ascii="Arial" w:hAnsi="Arial" w:cs="Arial"/>
          <w:bCs/>
          <w:i w:val="0"/>
          <w:color w:val="auto"/>
        </w:rPr>
      </w:pPr>
      <w:r w:rsidRPr="00184F5E">
        <w:rPr>
          <w:rFonts w:ascii="Arial" w:hAnsi="Arial" w:cs="Arial"/>
          <w:bCs/>
          <w:i w:val="0"/>
          <w:color w:val="auto"/>
        </w:rPr>
        <w:t xml:space="preserve">Všechny </w:t>
      </w:r>
      <w:r w:rsidR="00012D7B">
        <w:rPr>
          <w:rFonts w:ascii="Arial" w:hAnsi="Arial" w:cs="Arial"/>
          <w:bCs/>
          <w:i w:val="0"/>
          <w:color w:val="auto"/>
        </w:rPr>
        <w:t xml:space="preserve">naskenované </w:t>
      </w:r>
      <w:r w:rsidRPr="00184F5E">
        <w:rPr>
          <w:rFonts w:ascii="Arial" w:hAnsi="Arial" w:cs="Arial"/>
          <w:bCs/>
          <w:i w:val="0"/>
          <w:color w:val="auto"/>
        </w:rPr>
        <w:t>přílohy zkontrolujte, zda jsou</w:t>
      </w:r>
      <w:r w:rsidR="00602DD5">
        <w:rPr>
          <w:rFonts w:ascii="Arial" w:hAnsi="Arial" w:cs="Arial"/>
          <w:bCs/>
          <w:i w:val="0"/>
          <w:color w:val="auto"/>
        </w:rPr>
        <w:t xml:space="preserve"> skutečně vloženy správn</w:t>
      </w:r>
      <w:r w:rsidR="00650D05">
        <w:rPr>
          <w:rFonts w:ascii="Arial" w:hAnsi="Arial" w:cs="Arial"/>
          <w:bCs/>
          <w:i w:val="0"/>
          <w:color w:val="auto"/>
        </w:rPr>
        <w:t>é</w:t>
      </w:r>
      <w:r w:rsidR="00602DD5">
        <w:rPr>
          <w:rFonts w:ascii="Arial" w:hAnsi="Arial" w:cs="Arial"/>
          <w:bCs/>
          <w:i w:val="0"/>
          <w:color w:val="auto"/>
        </w:rPr>
        <w:t xml:space="preserve"> přílohy, zda jsou</w:t>
      </w:r>
      <w:r w:rsidRPr="00184F5E">
        <w:rPr>
          <w:rFonts w:ascii="Arial" w:hAnsi="Arial" w:cs="Arial"/>
          <w:bCs/>
          <w:i w:val="0"/>
          <w:color w:val="auto"/>
        </w:rPr>
        <w:t xml:space="preserve"> čitelné</w:t>
      </w:r>
      <w:r w:rsidR="001D0C93">
        <w:rPr>
          <w:rFonts w:ascii="Arial" w:hAnsi="Arial" w:cs="Arial"/>
          <w:bCs/>
          <w:i w:val="0"/>
          <w:color w:val="auto"/>
        </w:rPr>
        <w:t xml:space="preserve">, </w:t>
      </w:r>
      <w:r w:rsidRPr="00184F5E">
        <w:rPr>
          <w:rFonts w:ascii="Arial" w:hAnsi="Arial" w:cs="Arial"/>
          <w:bCs/>
          <w:i w:val="0"/>
          <w:color w:val="auto"/>
        </w:rPr>
        <w:t xml:space="preserve">nejsou </w:t>
      </w:r>
      <w:r w:rsidR="00012D7B">
        <w:rPr>
          <w:rFonts w:ascii="Arial" w:hAnsi="Arial" w:cs="Arial"/>
          <w:bCs/>
          <w:i w:val="0"/>
          <w:color w:val="auto"/>
        </w:rPr>
        <w:t xml:space="preserve">naskenované </w:t>
      </w:r>
      <w:r w:rsidR="00650D05" w:rsidRPr="00184F5E">
        <w:rPr>
          <w:rFonts w:ascii="Arial" w:hAnsi="Arial" w:cs="Arial"/>
          <w:bCs/>
          <w:i w:val="0"/>
          <w:color w:val="auto"/>
        </w:rPr>
        <w:t>obrácen</w:t>
      </w:r>
      <w:r w:rsidR="00650D05">
        <w:rPr>
          <w:rFonts w:ascii="Arial" w:hAnsi="Arial" w:cs="Arial"/>
          <w:bCs/>
          <w:i w:val="0"/>
          <w:color w:val="auto"/>
        </w:rPr>
        <w:t>ě</w:t>
      </w:r>
      <w:r w:rsidR="001D0C93">
        <w:rPr>
          <w:rFonts w:ascii="Arial" w:hAnsi="Arial" w:cs="Arial"/>
          <w:bCs/>
          <w:i w:val="0"/>
          <w:color w:val="auto"/>
        </w:rPr>
        <w:t xml:space="preserve"> a zda j</w:t>
      </w:r>
      <w:r w:rsidR="00181A69">
        <w:rPr>
          <w:rFonts w:ascii="Arial" w:hAnsi="Arial" w:cs="Arial"/>
          <w:bCs/>
          <w:i w:val="0"/>
          <w:color w:val="auto"/>
        </w:rPr>
        <w:t>e lze</w:t>
      </w:r>
      <w:r w:rsidR="001D0C93">
        <w:rPr>
          <w:rFonts w:ascii="Arial" w:hAnsi="Arial" w:cs="Arial"/>
          <w:bCs/>
          <w:i w:val="0"/>
          <w:color w:val="auto"/>
        </w:rPr>
        <w:t xml:space="preserve"> otevřít</w:t>
      </w:r>
      <w:r w:rsidRPr="00184F5E">
        <w:rPr>
          <w:rFonts w:ascii="Arial" w:hAnsi="Arial" w:cs="Arial"/>
          <w:bCs/>
          <w:i w:val="0"/>
          <w:color w:val="auto"/>
        </w:rPr>
        <w:t>.</w:t>
      </w:r>
    </w:p>
    <w:p w14:paraId="192402F5" w14:textId="587C2F8E" w:rsidR="00FD1509" w:rsidRDefault="00FD1509" w:rsidP="0084680D">
      <w:pPr>
        <w:pStyle w:val="Vrazncitt"/>
        <w:spacing w:before="0" w:after="0" w:line="276" w:lineRule="auto"/>
        <w:ind w:left="142" w:right="0"/>
        <w:jc w:val="both"/>
        <w:rPr>
          <w:rFonts w:ascii="Arial" w:hAnsi="Arial" w:cs="Arial"/>
          <w:bCs/>
          <w:i w:val="0"/>
          <w:color w:val="auto"/>
        </w:rPr>
      </w:pPr>
    </w:p>
    <w:p w14:paraId="47781FD5" w14:textId="77777777" w:rsidR="00FD1509" w:rsidRPr="00184F5E" w:rsidRDefault="00FD1509" w:rsidP="0084680D">
      <w:pPr>
        <w:pStyle w:val="Vrazncitt"/>
        <w:spacing w:before="0" w:after="0" w:line="276" w:lineRule="auto"/>
        <w:ind w:left="142" w:right="0"/>
        <w:jc w:val="both"/>
        <w:rPr>
          <w:rFonts w:ascii="Arial" w:hAnsi="Arial" w:cs="Arial"/>
          <w:bCs/>
          <w:i w:val="0"/>
          <w:color w:val="auto"/>
        </w:rPr>
      </w:pPr>
    </w:p>
    <w:p w14:paraId="0B7EF797" w14:textId="69EDD315" w:rsidR="00E551DE" w:rsidRPr="0045358A" w:rsidRDefault="00B879F5" w:rsidP="0084680D">
      <w:pPr>
        <w:pStyle w:val="Vrazncitt"/>
        <w:spacing w:before="0" w:after="0" w:line="276" w:lineRule="auto"/>
        <w:ind w:left="142" w:right="0"/>
        <w:jc w:val="both"/>
        <w:rPr>
          <w:rFonts w:ascii="Arial" w:hAnsi="Arial" w:cs="Arial"/>
          <w:i w:val="0"/>
          <w:iCs w:val="0"/>
          <w:color w:val="000000"/>
        </w:rPr>
      </w:pPr>
      <w:r w:rsidRPr="00184F5E">
        <w:rPr>
          <w:rFonts w:ascii="Arial" w:hAnsi="Arial" w:cs="Arial"/>
          <w:bCs/>
          <w:i w:val="0"/>
          <w:color w:val="auto"/>
        </w:rPr>
        <w:t>Děkujeme za spolupráci</w:t>
      </w:r>
      <w:r w:rsidR="00AD1B01">
        <w:rPr>
          <w:rFonts w:ascii="Arial" w:hAnsi="Arial" w:cs="Arial"/>
          <w:bCs/>
          <w:i w:val="0"/>
          <w:color w:val="auto"/>
        </w:rPr>
        <w:t xml:space="preserve">. </w:t>
      </w:r>
    </w:p>
    <w:sectPr w:rsidR="00E551DE" w:rsidRPr="0045358A" w:rsidSect="00301281">
      <w:footerReference w:type="default" r:id="rId11"/>
      <w:pgSz w:w="11906" w:h="16838"/>
      <w:pgMar w:top="1417" w:right="1417" w:bottom="1417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197A78" w14:textId="77777777" w:rsidR="00BD02A5" w:rsidRDefault="00BD02A5" w:rsidP="00B0101E">
      <w:pPr>
        <w:spacing w:after="0" w:line="240" w:lineRule="auto"/>
      </w:pPr>
      <w:r>
        <w:separator/>
      </w:r>
    </w:p>
  </w:endnote>
  <w:endnote w:type="continuationSeparator" w:id="0">
    <w:p w14:paraId="7554A45F" w14:textId="77777777" w:rsidR="00BD02A5" w:rsidRDefault="00BD02A5" w:rsidP="00B01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4E5B2D" w14:textId="00591AE7" w:rsidR="00301281" w:rsidRPr="00301281" w:rsidRDefault="00BD02A5" w:rsidP="009128DD">
    <w:pPr>
      <w:pStyle w:val="Zpat"/>
      <w:tabs>
        <w:tab w:val="clear" w:pos="9072"/>
        <w:tab w:val="left" w:pos="6225"/>
      </w:tabs>
      <w:rPr>
        <w:color w:val="808080" w:themeColor="background1" w:themeShade="80"/>
      </w:rPr>
    </w:pPr>
    <w:sdt>
      <w:sdtPr>
        <w:rPr>
          <w:color w:val="808080" w:themeColor="background1" w:themeShade="80"/>
        </w:rPr>
        <w:id w:val="-553933187"/>
        <w:docPartObj>
          <w:docPartGallery w:val="Page Numbers (Bottom of Page)"/>
          <w:docPartUnique/>
        </w:docPartObj>
      </w:sdtPr>
      <w:sdtEndPr/>
      <w:sdtContent>
        <w:sdt>
          <w:sdtPr>
            <w:rPr>
              <w:color w:val="808080" w:themeColor="background1" w:themeShade="80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301281" w:rsidRPr="00301281">
              <w:rPr>
                <w:color w:val="808080" w:themeColor="background1" w:themeShade="80"/>
              </w:rPr>
              <w:tab/>
              <w:t xml:space="preserve">Stránka </w:t>
            </w:r>
            <w:r w:rsidR="00301281" w:rsidRPr="00301281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begin"/>
            </w:r>
            <w:r w:rsidR="00301281" w:rsidRPr="00301281">
              <w:rPr>
                <w:b/>
                <w:bCs/>
                <w:color w:val="808080" w:themeColor="background1" w:themeShade="80"/>
              </w:rPr>
              <w:instrText>PAGE</w:instrText>
            </w:r>
            <w:r w:rsidR="00301281" w:rsidRPr="00301281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="00B033B5">
              <w:rPr>
                <w:b/>
                <w:bCs/>
                <w:noProof/>
                <w:color w:val="808080" w:themeColor="background1" w:themeShade="80"/>
              </w:rPr>
              <w:t>2</w:t>
            </w:r>
            <w:r w:rsidR="00301281" w:rsidRPr="00301281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end"/>
            </w:r>
            <w:r w:rsidR="00301281" w:rsidRPr="00301281">
              <w:rPr>
                <w:color w:val="808080" w:themeColor="background1" w:themeShade="80"/>
              </w:rPr>
              <w:t xml:space="preserve"> z </w:t>
            </w:r>
            <w:r w:rsidR="00301281" w:rsidRPr="00301281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begin"/>
            </w:r>
            <w:r w:rsidR="00301281" w:rsidRPr="00301281">
              <w:rPr>
                <w:b/>
                <w:bCs/>
                <w:color w:val="808080" w:themeColor="background1" w:themeShade="80"/>
              </w:rPr>
              <w:instrText>NUMPAGES</w:instrText>
            </w:r>
            <w:r w:rsidR="00301281" w:rsidRPr="00301281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="00B033B5">
              <w:rPr>
                <w:b/>
                <w:bCs/>
                <w:noProof/>
                <w:color w:val="808080" w:themeColor="background1" w:themeShade="80"/>
              </w:rPr>
              <w:t>2</w:t>
            </w:r>
            <w:r w:rsidR="00301281" w:rsidRPr="00301281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end"/>
            </w:r>
          </w:sdtContent>
        </w:sdt>
      </w:sdtContent>
    </w:sdt>
    <w:r w:rsidR="009128DD">
      <w:rPr>
        <w:color w:val="808080" w:themeColor="background1" w:themeShade="80"/>
      </w:rPr>
      <w:tab/>
    </w:r>
    <w:r w:rsidR="009128DD">
      <w:rPr>
        <w:color w:val="808080" w:themeColor="background1" w:themeShade="80"/>
      </w:rPr>
      <w:tab/>
    </w:r>
    <w:r w:rsidR="009128DD">
      <w:rPr>
        <w:color w:val="808080" w:themeColor="background1" w:themeShade="80"/>
      </w:rPr>
      <w:tab/>
    </w:r>
  </w:p>
  <w:p w14:paraId="62F3CB35" w14:textId="7B5EDCED" w:rsidR="00301281" w:rsidRDefault="0030128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605148" w14:textId="77777777" w:rsidR="00BD02A5" w:rsidRDefault="00BD02A5" w:rsidP="00B0101E">
      <w:pPr>
        <w:spacing w:after="0" w:line="240" w:lineRule="auto"/>
      </w:pPr>
      <w:r>
        <w:separator/>
      </w:r>
    </w:p>
  </w:footnote>
  <w:footnote w:type="continuationSeparator" w:id="0">
    <w:p w14:paraId="7CD27608" w14:textId="77777777" w:rsidR="00BD02A5" w:rsidRDefault="00BD02A5" w:rsidP="00B010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24973"/>
    <w:multiLevelType w:val="hybridMultilevel"/>
    <w:tmpl w:val="87622E66"/>
    <w:lvl w:ilvl="0" w:tplc="0405000F">
      <w:start w:val="1"/>
      <w:numFmt w:val="decimal"/>
      <w:lvlText w:val="%1."/>
      <w:lvlJc w:val="left"/>
      <w:pPr>
        <w:ind w:left="19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650" w:hanging="360"/>
      </w:pPr>
    </w:lvl>
    <w:lvl w:ilvl="2" w:tplc="0405001B" w:tentative="1">
      <w:start w:val="1"/>
      <w:numFmt w:val="lowerRoman"/>
      <w:lvlText w:val="%3."/>
      <w:lvlJc w:val="right"/>
      <w:pPr>
        <w:ind w:left="3370" w:hanging="180"/>
      </w:pPr>
    </w:lvl>
    <w:lvl w:ilvl="3" w:tplc="0405000F" w:tentative="1">
      <w:start w:val="1"/>
      <w:numFmt w:val="decimal"/>
      <w:lvlText w:val="%4."/>
      <w:lvlJc w:val="left"/>
      <w:pPr>
        <w:ind w:left="4090" w:hanging="360"/>
      </w:pPr>
    </w:lvl>
    <w:lvl w:ilvl="4" w:tplc="04050019" w:tentative="1">
      <w:start w:val="1"/>
      <w:numFmt w:val="lowerLetter"/>
      <w:lvlText w:val="%5."/>
      <w:lvlJc w:val="left"/>
      <w:pPr>
        <w:ind w:left="4810" w:hanging="360"/>
      </w:pPr>
    </w:lvl>
    <w:lvl w:ilvl="5" w:tplc="0405001B" w:tentative="1">
      <w:start w:val="1"/>
      <w:numFmt w:val="lowerRoman"/>
      <w:lvlText w:val="%6."/>
      <w:lvlJc w:val="right"/>
      <w:pPr>
        <w:ind w:left="5530" w:hanging="180"/>
      </w:pPr>
    </w:lvl>
    <w:lvl w:ilvl="6" w:tplc="0405000F" w:tentative="1">
      <w:start w:val="1"/>
      <w:numFmt w:val="decimal"/>
      <w:lvlText w:val="%7."/>
      <w:lvlJc w:val="left"/>
      <w:pPr>
        <w:ind w:left="6250" w:hanging="360"/>
      </w:pPr>
    </w:lvl>
    <w:lvl w:ilvl="7" w:tplc="04050019" w:tentative="1">
      <w:start w:val="1"/>
      <w:numFmt w:val="lowerLetter"/>
      <w:lvlText w:val="%8."/>
      <w:lvlJc w:val="left"/>
      <w:pPr>
        <w:ind w:left="6970" w:hanging="360"/>
      </w:pPr>
    </w:lvl>
    <w:lvl w:ilvl="8" w:tplc="0405001B" w:tentative="1">
      <w:start w:val="1"/>
      <w:numFmt w:val="lowerRoman"/>
      <w:lvlText w:val="%9."/>
      <w:lvlJc w:val="right"/>
      <w:pPr>
        <w:ind w:left="7690" w:hanging="180"/>
      </w:pPr>
    </w:lvl>
  </w:abstractNum>
  <w:abstractNum w:abstractNumId="1" w15:restartNumberingAfterBreak="0">
    <w:nsid w:val="1A846D01"/>
    <w:multiLevelType w:val="hybridMultilevel"/>
    <w:tmpl w:val="AE86CE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A73E8"/>
    <w:multiLevelType w:val="hybridMultilevel"/>
    <w:tmpl w:val="846CAA6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A025EC"/>
    <w:multiLevelType w:val="hybridMultilevel"/>
    <w:tmpl w:val="C88074EA"/>
    <w:lvl w:ilvl="0" w:tplc="5360DA22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EAE5E26"/>
    <w:multiLevelType w:val="hybridMultilevel"/>
    <w:tmpl w:val="3E768928"/>
    <w:lvl w:ilvl="0" w:tplc="040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0BC7820"/>
    <w:multiLevelType w:val="hybridMultilevel"/>
    <w:tmpl w:val="A96E9122"/>
    <w:lvl w:ilvl="0" w:tplc="F280DE0A">
      <w:numFmt w:val="bullet"/>
      <w:lvlText w:val="–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F464B2"/>
    <w:multiLevelType w:val="hybridMultilevel"/>
    <w:tmpl w:val="BF0CDC30"/>
    <w:lvl w:ilvl="0" w:tplc="040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31F74F8"/>
    <w:multiLevelType w:val="hybridMultilevel"/>
    <w:tmpl w:val="29365CB6"/>
    <w:lvl w:ilvl="0" w:tplc="040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FB664D8"/>
    <w:multiLevelType w:val="hybridMultilevel"/>
    <w:tmpl w:val="05F281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0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01E"/>
    <w:rsid w:val="00012D7B"/>
    <w:rsid w:val="0002614F"/>
    <w:rsid w:val="00051EF0"/>
    <w:rsid w:val="00071BCF"/>
    <w:rsid w:val="000819FB"/>
    <w:rsid w:val="001134AF"/>
    <w:rsid w:val="0015180C"/>
    <w:rsid w:val="00181A69"/>
    <w:rsid w:val="00184F5E"/>
    <w:rsid w:val="001A6D34"/>
    <w:rsid w:val="001D0C93"/>
    <w:rsid w:val="001D179C"/>
    <w:rsid w:val="00203FF7"/>
    <w:rsid w:val="00231A82"/>
    <w:rsid w:val="002430B1"/>
    <w:rsid w:val="002979B2"/>
    <w:rsid w:val="002B6222"/>
    <w:rsid w:val="002F1EA0"/>
    <w:rsid w:val="00301281"/>
    <w:rsid w:val="003148E4"/>
    <w:rsid w:val="003352F1"/>
    <w:rsid w:val="003423AF"/>
    <w:rsid w:val="00407836"/>
    <w:rsid w:val="00415B68"/>
    <w:rsid w:val="00416C96"/>
    <w:rsid w:val="0044331E"/>
    <w:rsid w:val="0045358A"/>
    <w:rsid w:val="00461021"/>
    <w:rsid w:val="004A6E31"/>
    <w:rsid w:val="004D1910"/>
    <w:rsid w:val="004E26DB"/>
    <w:rsid w:val="004E58E9"/>
    <w:rsid w:val="00513373"/>
    <w:rsid w:val="00596E80"/>
    <w:rsid w:val="005F6E96"/>
    <w:rsid w:val="00602DD5"/>
    <w:rsid w:val="00650D05"/>
    <w:rsid w:val="00663086"/>
    <w:rsid w:val="00667DBC"/>
    <w:rsid w:val="006E674D"/>
    <w:rsid w:val="006F2591"/>
    <w:rsid w:val="0071691F"/>
    <w:rsid w:val="007F590C"/>
    <w:rsid w:val="0081757C"/>
    <w:rsid w:val="00827FAE"/>
    <w:rsid w:val="00832743"/>
    <w:rsid w:val="0084680D"/>
    <w:rsid w:val="008B7A17"/>
    <w:rsid w:val="009128DD"/>
    <w:rsid w:val="00963D0D"/>
    <w:rsid w:val="009B3777"/>
    <w:rsid w:val="009E3611"/>
    <w:rsid w:val="00A230D9"/>
    <w:rsid w:val="00A50A40"/>
    <w:rsid w:val="00A56BFE"/>
    <w:rsid w:val="00AC19AA"/>
    <w:rsid w:val="00AD1B01"/>
    <w:rsid w:val="00B0101E"/>
    <w:rsid w:val="00B033B5"/>
    <w:rsid w:val="00B202E8"/>
    <w:rsid w:val="00B53E04"/>
    <w:rsid w:val="00B56B1A"/>
    <w:rsid w:val="00B73795"/>
    <w:rsid w:val="00B879F5"/>
    <w:rsid w:val="00BD02A5"/>
    <w:rsid w:val="00BE2965"/>
    <w:rsid w:val="00BF5B66"/>
    <w:rsid w:val="00C11531"/>
    <w:rsid w:val="00C22964"/>
    <w:rsid w:val="00C317FA"/>
    <w:rsid w:val="00C479D2"/>
    <w:rsid w:val="00C65B97"/>
    <w:rsid w:val="00CC2EA5"/>
    <w:rsid w:val="00D01C73"/>
    <w:rsid w:val="00D56509"/>
    <w:rsid w:val="00D62E75"/>
    <w:rsid w:val="00D64145"/>
    <w:rsid w:val="00D648B3"/>
    <w:rsid w:val="00D74368"/>
    <w:rsid w:val="00EB4560"/>
    <w:rsid w:val="00EF716A"/>
    <w:rsid w:val="00F25954"/>
    <w:rsid w:val="00F31E3C"/>
    <w:rsid w:val="00F85B4B"/>
    <w:rsid w:val="00F91B99"/>
    <w:rsid w:val="00FD1509"/>
    <w:rsid w:val="00FD22FD"/>
    <w:rsid w:val="00FE4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356333"/>
  <w15:docId w15:val="{3A919AD6-3228-464C-AA02-DA1C3A9D5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Vrazncitt">
    <w:name w:val="Intense Quote"/>
    <w:basedOn w:val="Normln"/>
    <w:link w:val="VrazncittChar"/>
    <w:uiPriority w:val="30"/>
    <w:qFormat/>
    <w:rsid w:val="00B0101E"/>
    <w:pPr>
      <w:spacing w:before="360" w:after="360" w:line="240" w:lineRule="auto"/>
      <w:ind w:left="864" w:right="864"/>
      <w:jc w:val="center"/>
    </w:pPr>
    <w:rPr>
      <w:rFonts w:ascii="Calibri" w:hAnsi="Calibri" w:cs="Times New Roman"/>
      <w:i/>
      <w:iCs/>
      <w:color w:val="5B9BD5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B0101E"/>
    <w:rPr>
      <w:rFonts w:ascii="Calibri" w:hAnsi="Calibri" w:cs="Times New Roman"/>
      <w:i/>
      <w:iCs/>
      <w:color w:val="5B9BD5"/>
    </w:rPr>
  </w:style>
  <w:style w:type="paragraph" w:styleId="Zhlav">
    <w:name w:val="header"/>
    <w:basedOn w:val="Normln"/>
    <w:link w:val="ZhlavChar"/>
    <w:uiPriority w:val="99"/>
    <w:unhideWhenUsed/>
    <w:rsid w:val="00B010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101E"/>
  </w:style>
  <w:style w:type="paragraph" w:styleId="Zpat">
    <w:name w:val="footer"/>
    <w:basedOn w:val="Normln"/>
    <w:link w:val="ZpatChar"/>
    <w:uiPriority w:val="99"/>
    <w:unhideWhenUsed/>
    <w:rsid w:val="00B010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101E"/>
  </w:style>
  <w:style w:type="character" w:styleId="Odkaznakoment">
    <w:name w:val="annotation reference"/>
    <w:basedOn w:val="Standardnpsmoodstavce"/>
    <w:uiPriority w:val="99"/>
    <w:semiHidden/>
    <w:unhideWhenUsed/>
    <w:rsid w:val="00D5650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5650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5650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5650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5650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6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65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83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B9AB18B89519341810D8DEBA4CC33A2" ma:contentTypeVersion="0" ma:contentTypeDescription="Vytvoří nový dokument" ma:contentTypeScope="" ma:versionID="16c7ee39ad466af701aacf801fed93c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91e2fbbf3efe6f5ad217f05f8c142f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2838CC-08A5-45BE-A28E-90375B0369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F9C4F6-BFC9-471A-98DE-CF1096DC0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76877BA-1A04-475C-B399-41B5AD89C7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5434066-27D8-4C30-9874-18BB5E043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Kabeláčová Iva Mgr.</dc:creator>
  <cp:lastModifiedBy>Dixová Miluše Mgr. (MPSV)</cp:lastModifiedBy>
  <cp:revision>2</cp:revision>
  <dcterms:created xsi:type="dcterms:W3CDTF">2019-04-29T10:59:00Z</dcterms:created>
  <dcterms:modified xsi:type="dcterms:W3CDTF">2019-04-29T10:59:00Z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0x010100DB9AB18B89519341810D8DEBA4CC33A2</vt:lpwstr>
  </property>
</Properties>
</file>